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2D7CAC15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5BDB">
        <w:rPr>
          <w:sz w:val="22"/>
          <w:szCs w:val="22"/>
          <w:u w:val="single"/>
        </w:rPr>
        <w:t>2015</w:t>
      </w:r>
      <w:r w:rsidR="007A0220">
        <w:rPr>
          <w:sz w:val="22"/>
          <w:szCs w:val="22"/>
          <w:u w:val="single"/>
        </w:rPr>
        <w:t>/</w:t>
      </w:r>
      <w:r w:rsidR="00B55BDB">
        <w:rPr>
          <w:rFonts w:hint="eastAsia"/>
          <w:sz w:val="22"/>
          <w:szCs w:val="22"/>
          <w:u w:val="single"/>
        </w:rPr>
        <w:t>3</w:t>
      </w:r>
      <w:r w:rsidR="00B55BDB">
        <w:rPr>
          <w:sz w:val="22"/>
          <w:szCs w:val="22"/>
          <w:u w:val="single"/>
        </w:rPr>
        <w:t>/10</w:t>
      </w:r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52E4017A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 No.:</w:t>
      </w:r>
      <w:r w:rsidR="002623A2">
        <w:rPr>
          <w:sz w:val="22"/>
          <w:szCs w:val="22"/>
          <w:u w:val="single"/>
        </w:rPr>
        <w:t xml:space="preserve">  </w:t>
      </w:r>
      <w:r w:rsidR="00407F52" w:rsidRPr="00407F52">
        <w:rPr>
          <w:sz w:val="22"/>
          <w:szCs w:val="22"/>
          <w:u w:val="single"/>
        </w:rPr>
        <w:t>T1503387</w:t>
      </w:r>
      <w:r w:rsidR="00407F52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r w:rsidR="003B3B8E" w:rsidRPr="000041BB">
        <w:rPr>
          <w:sz w:val="22"/>
          <w:szCs w:val="22"/>
        </w:rPr>
        <w:t>JGWDoc</w:t>
      </w:r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r w:rsidR="00E25CD1" w:rsidRPr="000041BB">
        <w:rPr>
          <w:sz w:val="22"/>
          <w:szCs w:val="22"/>
        </w:rPr>
        <w:t>JGWDoc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r w:rsidR="00E038AF" w:rsidRPr="000041BB">
        <w:rPr>
          <w:sz w:val="22"/>
          <w:szCs w:val="22"/>
        </w:rPr>
        <w:t>JGWDoc</w:t>
      </w:r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r w:rsidR="003B3B8E" w:rsidRPr="00C16B7A">
        <w:rPr>
          <w:rFonts w:hint="eastAsia"/>
          <w:sz w:val="20"/>
          <w:szCs w:val="20"/>
        </w:rPr>
        <w:t xml:space="preserve">アップロード方法　</w:t>
      </w:r>
      <w:hyperlink r:id="rId6" w:history="1">
        <w:r w:rsidR="003B3B8E" w:rsidRPr="00C16B7A">
          <w:rPr>
            <w:rStyle w:val="a5"/>
            <w:sz w:val="20"/>
            <w:szCs w:val="20"/>
          </w:rPr>
          <w:t>http://gwwiki.icrr.u-tokyo.ac.jp/JGWwiki/JGWDoc/HowTo/UpLoad</w:t>
        </w:r>
      </w:hyperlink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48D6B7EE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 xml:space="preserve">RF </w:t>
      </w:r>
      <w:r w:rsidR="00861F41">
        <w:rPr>
          <w:sz w:val="22"/>
          <w:szCs w:val="22"/>
          <w:u w:val="single"/>
        </w:rPr>
        <w:t>Q</w:t>
      </w:r>
      <w:r w:rsidR="001B6DB2">
        <w:rPr>
          <w:sz w:val="22"/>
          <w:szCs w:val="22"/>
          <w:u w:val="single"/>
        </w:rPr>
        <w:t>PD Interface</w:t>
      </w:r>
      <w:r w:rsidR="001B6DB2">
        <w:rPr>
          <w:sz w:val="22"/>
          <w:szCs w:val="22"/>
          <w:u w:val="single"/>
        </w:rPr>
        <w:t xml:space="preserve">　　　　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8E22CD6" w14:textId="75048EBB" w:rsidR="00E25CD1" w:rsidRDefault="001B6DB2" w:rsidP="00861F4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RF </w:t>
      </w:r>
      <w:r w:rsidR="00861F41">
        <w:rPr>
          <w:sz w:val="22"/>
          <w:szCs w:val="22"/>
          <w:u w:val="single"/>
        </w:rPr>
        <w:t>QPD</w:t>
      </w:r>
      <w:r>
        <w:rPr>
          <w:sz w:val="22"/>
          <w:szCs w:val="22"/>
          <w:u w:val="single"/>
        </w:rPr>
        <w:t>からの</w:t>
      </w:r>
      <w:r>
        <w:rPr>
          <w:rFonts w:hint="eastAsia"/>
          <w:sz w:val="22"/>
          <w:szCs w:val="22"/>
          <w:u w:val="single"/>
        </w:rPr>
        <w:t>Dsub</w:t>
      </w:r>
      <w:r w:rsidR="00861F41">
        <w:rPr>
          <w:sz w:val="22"/>
          <w:szCs w:val="22"/>
          <w:u w:val="single"/>
        </w:rPr>
        <w:t xml:space="preserve"> 15</w:t>
      </w:r>
      <w:r>
        <w:rPr>
          <w:sz w:val="22"/>
          <w:szCs w:val="22"/>
          <w:u w:val="single"/>
        </w:rPr>
        <w:t>pin</w:t>
      </w:r>
      <w:r>
        <w:rPr>
          <w:sz w:val="22"/>
          <w:szCs w:val="22"/>
          <w:u w:val="single"/>
        </w:rPr>
        <w:t>ケーブルに</w:t>
      </w:r>
      <w:r>
        <w:rPr>
          <w:sz w:val="22"/>
          <w:szCs w:val="22"/>
          <w:u w:val="single"/>
        </w:rPr>
        <w:t>±18V</w:t>
      </w:r>
      <w:r>
        <w:rPr>
          <w:sz w:val="22"/>
          <w:szCs w:val="22"/>
          <w:u w:val="single"/>
        </w:rPr>
        <w:t>を供給するとともに、</w:t>
      </w:r>
      <w:r w:rsidR="00861F41">
        <w:rPr>
          <w:sz w:val="22"/>
          <w:szCs w:val="22"/>
          <w:u w:val="single"/>
        </w:rPr>
        <w:t>各</w:t>
      </w:r>
      <w:r w:rsidR="00861F41">
        <w:rPr>
          <w:sz w:val="22"/>
          <w:szCs w:val="22"/>
          <w:u w:val="single"/>
        </w:rPr>
        <w:t>QPD</w:t>
      </w:r>
      <w:r w:rsidR="00861F41">
        <w:rPr>
          <w:sz w:val="22"/>
          <w:szCs w:val="22"/>
          <w:u w:val="single"/>
        </w:rPr>
        <w:t>からの</w:t>
      </w:r>
      <w:r w:rsidR="00861F41">
        <w:rPr>
          <w:sz w:val="22"/>
          <w:szCs w:val="22"/>
          <w:u w:val="single"/>
        </w:rPr>
        <w:t>4</w:t>
      </w:r>
      <w:r w:rsidR="00861F41">
        <w:rPr>
          <w:sz w:val="22"/>
          <w:szCs w:val="22"/>
          <w:u w:val="single"/>
        </w:rPr>
        <w:t>出力を</w:t>
      </w:r>
      <w:r w:rsidR="00861F41">
        <w:rPr>
          <w:sz w:val="22"/>
          <w:szCs w:val="22"/>
          <w:u w:val="single"/>
        </w:rPr>
        <w:t>ADC</w:t>
      </w:r>
      <w:r w:rsidR="00861F41">
        <w:rPr>
          <w:sz w:val="22"/>
          <w:szCs w:val="22"/>
          <w:u w:val="single"/>
        </w:rPr>
        <w:t>への</w:t>
      </w:r>
      <w:r w:rsidR="00861F41">
        <w:rPr>
          <w:sz w:val="22"/>
          <w:szCs w:val="22"/>
          <w:u w:val="single"/>
        </w:rPr>
        <w:t>Dsub 9pin</w:t>
      </w:r>
      <w:r w:rsidR="00861F41">
        <w:rPr>
          <w:sz w:val="22"/>
          <w:szCs w:val="22"/>
          <w:u w:val="single"/>
        </w:rPr>
        <w:t>にまとめる。この回路</w:t>
      </w:r>
      <w:r w:rsidR="00861F41">
        <w:rPr>
          <w:sz w:val="22"/>
          <w:szCs w:val="22"/>
          <w:u w:val="single"/>
        </w:rPr>
        <w:t>4</w:t>
      </w:r>
      <w:r w:rsidR="00861F41">
        <w:rPr>
          <w:sz w:val="22"/>
          <w:szCs w:val="22"/>
          <w:u w:val="single"/>
        </w:rPr>
        <w:t>個分を</w:t>
      </w:r>
      <w:r w:rsidR="00861F41">
        <w:rPr>
          <w:sz w:val="22"/>
          <w:szCs w:val="22"/>
          <w:u w:val="single"/>
        </w:rPr>
        <w:t>1</w:t>
      </w:r>
      <w:r w:rsidR="00861F41">
        <w:rPr>
          <w:sz w:val="22"/>
          <w:szCs w:val="22"/>
          <w:u w:val="single"/>
        </w:rPr>
        <w:t>つのシャーシに入れる。</w:t>
      </w:r>
      <w:r w:rsidR="00861F41">
        <w:rPr>
          <w:rFonts w:hint="eastAsia"/>
          <w:sz w:val="22"/>
          <w:szCs w:val="22"/>
          <w:u w:val="single"/>
        </w:rPr>
        <w:t>LIGO-</w:t>
      </w:r>
      <w:r w:rsidR="00861F41">
        <w:rPr>
          <w:sz w:val="22"/>
          <w:szCs w:val="22"/>
          <w:u w:val="single"/>
        </w:rPr>
        <w:t>1101865</w:t>
      </w:r>
      <w:r w:rsidR="00861F41">
        <w:rPr>
          <w:sz w:val="22"/>
          <w:szCs w:val="22"/>
          <w:u w:val="single"/>
        </w:rPr>
        <w:t>と完全に同等品。</w:t>
      </w:r>
      <w:r w:rsidR="009B0ED0">
        <w:rPr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38125FE1" w14:textId="77777777" w:rsidR="000F301A" w:rsidRPr="001B6DB2" w:rsidRDefault="000F301A">
      <w:pPr>
        <w:rPr>
          <w:sz w:val="22"/>
          <w:szCs w:val="22"/>
        </w:rPr>
      </w:pPr>
    </w:p>
    <w:p w14:paraId="196D949D" w14:textId="4F0895F0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2623A2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>以前製作したため既存の図面有り✅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r w:rsidR="00585E60" w:rsidRPr="000041BB">
        <w:rPr>
          <w:sz w:val="22"/>
          <w:szCs w:val="22"/>
        </w:rPr>
        <w:t>Altium</w:t>
      </w:r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69F903FA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1B6DB2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B6DB2"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5D5AFB67" w14:textId="34DCC29B" w:rsidR="000F301A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35625C">
        <w:rPr>
          <w:sz w:val="22"/>
          <w:szCs w:val="22"/>
          <w:u w:val="single"/>
        </w:rPr>
        <w:t xml:space="preserve"> </w:t>
      </w:r>
      <w:r w:rsidR="00861F41">
        <w:rPr>
          <w:sz w:val="22"/>
          <w:szCs w:val="22"/>
          <w:u w:val="single"/>
        </w:rPr>
        <w:t>4</w:t>
      </w:r>
      <w:r w:rsidR="0035625C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96ADD9E" w14:textId="77777777" w:rsidR="009B5925" w:rsidRDefault="009B5925">
      <w:pPr>
        <w:rPr>
          <w:sz w:val="22"/>
          <w:szCs w:val="22"/>
        </w:rPr>
      </w:pPr>
    </w:p>
    <w:p w14:paraId="26D8F1EC" w14:textId="525FC99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>2015</w:t>
      </w:r>
      <w:r w:rsidR="001B6DB2">
        <w:rPr>
          <w:sz w:val="22"/>
          <w:szCs w:val="22"/>
          <w:u w:val="single"/>
        </w:rPr>
        <w:t>年</w:t>
      </w:r>
      <w:r w:rsidR="000C6767">
        <w:rPr>
          <w:sz w:val="22"/>
          <w:szCs w:val="22"/>
          <w:u w:val="single"/>
        </w:rPr>
        <w:t>7</w:t>
      </w:r>
      <w:bookmarkStart w:id="0" w:name="_GoBack"/>
      <w:bookmarkEnd w:id="0"/>
      <w:r w:rsidR="001B6DB2">
        <w:rPr>
          <w:sz w:val="22"/>
          <w:szCs w:val="22"/>
          <w:u w:val="single"/>
        </w:rPr>
        <w:t>月頃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CD4E" w14:textId="77777777" w:rsidR="00B04798" w:rsidRDefault="00B04798" w:rsidP="00D642CF">
      <w:r>
        <w:separator/>
      </w:r>
    </w:p>
  </w:endnote>
  <w:endnote w:type="continuationSeparator" w:id="0">
    <w:p w14:paraId="412CD2A5" w14:textId="77777777" w:rsidR="00B04798" w:rsidRDefault="00B04798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4193A" w14:textId="77777777" w:rsidR="00B04798" w:rsidRDefault="00B04798" w:rsidP="00D642CF">
      <w:r>
        <w:separator/>
      </w:r>
    </w:p>
  </w:footnote>
  <w:footnote w:type="continuationSeparator" w:id="0">
    <w:p w14:paraId="60DE4EA2" w14:textId="77777777" w:rsidR="00B04798" w:rsidRDefault="00B04798" w:rsidP="00D6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A03E2"/>
    <w:rsid w:val="000C6767"/>
    <w:rsid w:val="000F301A"/>
    <w:rsid w:val="00121751"/>
    <w:rsid w:val="00156599"/>
    <w:rsid w:val="001B0A7B"/>
    <w:rsid w:val="001B6DB2"/>
    <w:rsid w:val="002623A2"/>
    <w:rsid w:val="002765EA"/>
    <w:rsid w:val="002B1AC0"/>
    <w:rsid w:val="0035625C"/>
    <w:rsid w:val="003B3B8E"/>
    <w:rsid w:val="00407F52"/>
    <w:rsid w:val="004B0A32"/>
    <w:rsid w:val="00585E60"/>
    <w:rsid w:val="007059EB"/>
    <w:rsid w:val="007821FE"/>
    <w:rsid w:val="007A0220"/>
    <w:rsid w:val="00861F41"/>
    <w:rsid w:val="00930DDF"/>
    <w:rsid w:val="00984813"/>
    <w:rsid w:val="009B0ED0"/>
    <w:rsid w:val="009B5925"/>
    <w:rsid w:val="00B04798"/>
    <w:rsid w:val="00B55BDB"/>
    <w:rsid w:val="00C16B7A"/>
    <w:rsid w:val="00C24FC5"/>
    <w:rsid w:val="00D26087"/>
    <w:rsid w:val="00D642CF"/>
    <w:rsid w:val="00E038AF"/>
    <w:rsid w:val="00E24281"/>
    <w:rsid w:val="00E25CD1"/>
    <w:rsid w:val="00E3132A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wiki.icrr.u-tokyo.ac.jp/JGWwiki/JGWDoc/HowTo/Up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11</cp:revision>
  <cp:lastPrinted>2014-07-14T05:48:00Z</cp:lastPrinted>
  <dcterms:created xsi:type="dcterms:W3CDTF">2014-08-23T14:12:00Z</dcterms:created>
  <dcterms:modified xsi:type="dcterms:W3CDTF">2015-03-09T09:03:00Z</dcterms:modified>
</cp:coreProperties>
</file>