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Default="006C261A" w:rsidP="006C261A">
      <w:pPr>
        <w:tabs>
          <w:tab w:val="left" w:pos="6675"/>
        </w:tabs>
        <w:jc w:val="left"/>
        <w:rPr>
          <w:rFonts w:ascii="Cambria" w:hAnsi="Cambria" w:cstheme="majorHAnsi"/>
          <w:b/>
          <w:i/>
          <w:sz w:val="24"/>
          <w:szCs w:val="24"/>
        </w:rPr>
      </w:pPr>
    </w:p>
    <w:p w:rsidR="006C261A" w:rsidRPr="00596710" w:rsidRDefault="006C261A" w:rsidP="006C261A">
      <w:pPr>
        <w:tabs>
          <w:tab w:val="left" w:pos="6675"/>
        </w:tabs>
        <w:jc w:val="left"/>
        <w:rPr>
          <w:rFonts w:ascii="Cambria" w:hAnsi="Cambria" w:cstheme="majorHAnsi"/>
          <w:b/>
          <w:sz w:val="24"/>
          <w:szCs w:val="24"/>
        </w:rPr>
      </w:pPr>
      <w:r w:rsidRPr="00596710">
        <w:rPr>
          <w:rFonts w:ascii="Cambria" w:hAnsi="Cambria" w:cstheme="majorHAnsi"/>
          <w:b/>
          <w:i/>
          <w:sz w:val="24"/>
          <w:szCs w:val="24"/>
        </w:rPr>
        <w:t>JGW-</w:t>
      </w:r>
      <w:r w:rsidRPr="00596710">
        <w:rPr>
          <w:rFonts w:ascii="Cambria" w:hAnsi="Cambria" w:cstheme="majorHAnsi" w:hint="eastAsia"/>
          <w:b/>
          <w:i/>
          <w:sz w:val="24"/>
          <w:szCs w:val="24"/>
        </w:rPr>
        <w:t>T130</w:t>
      </w:r>
      <w:r w:rsidR="004B6991">
        <w:rPr>
          <w:rFonts w:ascii="Cambria" w:hAnsi="Cambria" w:cstheme="majorHAnsi" w:hint="eastAsia"/>
          <w:b/>
          <w:i/>
          <w:sz w:val="24"/>
          <w:szCs w:val="24"/>
        </w:rPr>
        <w:t>1987</w:t>
      </w:r>
      <w:r w:rsidR="0033424D">
        <w:rPr>
          <w:rFonts w:ascii="Cambria" w:hAnsi="Cambria" w:cstheme="majorHAnsi" w:hint="eastAsia"/>
          <w:b/>
          <w:i/>
          <w:sz w:val="24"/>
          <w:szCs w:val="24"/>
        </w:rPr>
        <w:t>-v2</w:t>
      </w:r>
      <w:r>
        <w:rPr>
          <w:rFonts w:ascii="Cambria" w:hAnsi="Cambria" w:cstheme="majorHAnsi"/>
          <w:b/>
          <w:sz w:val="24"/>
          <w:szCs w:val="24"/>
        </w:rPr>
        <w:tab/>
      </w:r>
      <w:r w:rsidR="005414B7">
        <w:rPr>
          <w:rFonts w:ascii="Cambria" w:hAnsi="Cambria" w:cstheme="majorHAnsi" w:hint="eastAsia"/>
          <w:b/>
          <w:sz w:val="24"/>
          <w:szCs w:val="24"/>
        </w:rPr>
        <w:t>15</w:t>
      </w:r>
      <w:r>
        <w:rPr>
          <w:rFonts w:ascii="Cambria" w:hAnsi="Cambria" w:cstheme="majorHAnsi" w:hint="eastAsia"/>
          <w:b/>
          <w:sz w:val="24"/>
          <w:szCs w:val="24"/>
        </w:rPr>
        <w:t xml:space="preserve"> Nov 2013</w:t>
      </w:r>
    </w:p>
    <w:p w:rsidR="006C261A" w:rsidRDefault="006C261A" w:rsidP="006C261A">
      <w:pPr>
        <w:jc w:val="center"/>
        <w:rPr>
          <w:rFonts w:asciiTheme="majorHAnsi" w:hAnsiTheme="majorHAnsi" w:cstheme="majorHAnsi"/>
          <w:b/>
          <w:sz w:val="28"/>
          <w:szCs w:val="28"/>
        </w:rPr>
      </w:pPr>
    </w:p>
    <w:p w:rsidR="006C261A" w:rsidRDefault="006C261A" w:rsidP="006C261A">
      <w:pPr>
        <w:jc w:val="center"/>
        <w:rPr>
          <w:rFonts w:asciiTheme="majorHAnsi" w:hAnsiTheme="majorHAnsi" w:cstheme="majorHAnsi"/>
          <w:b/>
          <w:sz w:val="28"/>
          <w:szCs w:val="28"/>
        </w:rPr>
      </w:pPr>
      <w:r>
        <w:rPr>
          <w:rFonts w:asciiTheme="majorHAnsi" w:hAnsiTheme="majorHAnsi" w:cstheme="majorHAnsi" w:hint="eastAsia"/>
          <w:b/>
          <w:sz w:val="28"/>
          <w:szCs w:val="28"/>
        </w:rPr>
        <w:t>Finite Element Analysis of Heat Links</w:t>
      </w:r>
    </w:p>
    <w:p w:rsidR="006C261A" w:rsidRPr="0060218A" w:rsidRDefault="00EC1E78" w:rsidP="006C261A">
      <w:pPr>
        <w:jc w:val="center"/>
        <w:rPr>
          <w:rFonts w:asciiTheme="majorHAnsi" w:hAnsiTheme="majorHAnsi" w:cstheme="majorHAnsi"/>
          <w:b/>
          <w:sz w:val="28"/>
          <w:szCs w:val="28"/>
        </w:rPr>
      </w:pPr>
      <w:r>
        <w:rPr>
          <w:rFonts w:asciiTheme="majorHAnsi" w:hAnsiTheme="majorHAnsi" w:cstheme="majorHAnsi" w:hint="eastAsia"/>
          <w:b/>
          <w:sz w:val="28"/>
          <w:szCs w:val="28"/>
        </w:rPr>
        <w:t xml:space="preserve">Using COMSOL </w:t>
      </w:r>
      <w:proofErr w:type="spellStart"/>
      <w:r>
        <w:rPr>
          <w:rFonts w:asciiTheme="majorHAnsi" w:hAnsiTheme="majorHAnsi" w:cstheme="majorHAnsi" w:hint="eastAsia"/>
          <w:b/>
          <w:sz w:val="28"/>
          <w:szCs w:val="28"/>
        </w:rPr>
        <w:t>Multiphysics</w:t>
      </w:r>
      <w:proofErr w:type="spellEnd"/>
    </w:p>
    <w:p w:rsidR="006C261A" w:rsidRDefault="006C261A" w:rsidP="00EC1E78">
      <w:pPr>
        <w:jc w:val="center"/>
        <w:rPr>
          <w:rFonts w:ascii="Cambria" w:hAnsi="Cambria"/>
        </w:rPr>
      </w:pPr>
    </w:p>
    <w:p w:rsidR="006C261A" w:rsidRDefault="006C261A" w:rsidP="006C261A">
      <w:pPr>
        <w:jc w:val="center"/>
        <w:rPr>
          <w:rFonts w:ascii="Cambria" w:hAnsi="Cambria"/>
          <w:b/>
          <w:sz w:val="24"/>
          <w:szCs w:val="24"/>
        </w:rPr>
      </w:pPr>
      <w:proofErr w:type="spellStart"/>
      <w:r w:rsidRPr="00596710">
        <w:rPr>
          <w:rFonts w:ascii="Cambria" w:hAnsi="Cambria" w:hint="eastAsia"/>
          <w:b/>
          <w:sz w:val="24"/>
          <w:szCs w:val="24"/>
        </w:rPr>
        <w:t>Takanori</w:t>
      </w:r>
      <w:proofErr w:type="spellEnd"/>
      <w:r w:rsidRPr="00596710">
        <w:rPr>
          <w:rFonts w:ascii="Cambria" w:hAnsi="Cambria" w:hint="eastAsia"/>
          <w:b/>
          <w:sz w:val="24"/>
          <w:szCs w:val="24"/>
        </w:rPr>
        <w:t xml:space="preserve"> </w:t>
      </w:r>
      <w:proofErr w:type="spellStart"/>
      <w:r w:rsidRPr="00596710">
        <w:rPr>
          <w:rFonts w:ascii="Cambria" w:hAnsi="Cambria" w:hint="eastAsia"/>
          <w:b/>
          <w:sz w:val="24"/>
          <w:szCs w:val="24"/>
        </w:rPr>
        <w:t>Sekiguchi</w:t>
      </w:r>
      <w:proofErr w:type="spellEnd"/>
    </w:p>
    <w:p w:rsidR="006C261A" w:rsidRPr="00596710" w:rsidRDefault="006C261A" w:rsidP="006C261A">
      <w:pPr>
        <w:jc w:val="center"/>
        <w:rPr>
          <w:rFonts w:ascii="Cambria" w:hAnsi="Cambria"/>
          <w:b/>
          <w:sz w:val="24"/>
          <w:szCs w:val="24"/>
        </w:rPr>
      </w:pPr>
      <w:r>
        <w:rPr>
          <w:rFonts w:ascii="Cambria" w:hAnsi="Cambria" w:hint="eastAsia"/>
          <w:b/>
          <w:sz w:val="24"/>
          <w:szCs w:val="24"/>
        </w:rPr>
        <w:t>Department of Physics, University of Tokyo</w:t>
      </w:r>
    </w:p>
    <w:p w:rsidR="006C261A" w:rsidRDefault="006C261A" w:rsidP="006C261A">
      <w:pPr>
        <w:jc w:val="right"/>
        <w:rPr>
          <w:rFonts w:ascii="Cambria" w:hAnsi="Cambria"/>
        </w:rPr>
      </w:pPr>
    </w:p>
    <w:p w:rsidR="00AE25C5" w:rsidRDefault="00AE25C5"/>
    <w:p w:rsidR="006C261A" w:rsidRDefault="006C261A"/>
    <w:p w:rsidR="006C261A" w:rsidRDefault="006C261A"/>
    <w:p w:rsidR="006C261A" w:rsidRDefault="006C261A">
      <w:pPr>
        <w:widowControl/>
        <w:jc w:val="left"/>
      </w:pPr>
      <w:r>
        <w:br w:type="page"/>
      </w:r>
    </w:p>
    <w:p w:rsidR="006C261A" w:rsidRPr="0060218A" w:rsidRDefault="006C261A" w:rsidP="006C261A">
      <w:pPr>
        <w:spacing w:line="360" w:lineRule="auto"/>
        <w:rPr>
          <w:rFonts w:asciiTheme="majorHAnsi" w:hAnsiTheme="majorHAnsi" w:cstheme="majorHAnsi"/>
          <w:b/>
          <w:sz w:val="24"/>
          <w:szCs w:val="24"/>
        </w:rPr>
      </w:pPr>
      <w:r w:rsidRPr="0060218A">
        <w:rPr>
          <w:rFonts w:asciiTheme="majorHAnsi" w:hAnsiTheme="majorHAnsi" w:cstheme="majorHAnsi" w:hint="eastAsia"/>
          <w:b/>
          <w:sz w:val="24"/>
          <w:szCs w:val="24"/>
        </w:rPr>
        <w:lastRenderedPageBreak/>
        <w:t>1. Introduction</w:t>
      </w:r>
    </w:p>
    <w:p w:rsidR="006C261A" w:rsidRPr="0060218A" w:rsidRDefault="006C261A" w:rsidP="006C261A">
      <w:pPr>
        <w:rPr>
          <w:rFonts w:asciiTheme="majorHAnsi" w:hAnsiTheme="majorHAnsi" w:cstheme="majorHAnsi"/>
          <w:b/>
        </w:rPr>
      </w:pPr>
      <w:r w:rsidRPr="0060218A">
        <w:rPr>
          <w:rFonts w:asciiTheme="majorHAnsi" w:hAnsiTheme="majorHAnsi" w:cstheme="majorHAnsi"/>
          <w:b/>
        </w:rPr>
        <w:t>1.1. Purpose and Scope</w:t>
      </w:r>
    </w:p>
    <w:p w:rsidR="006C261A" w:rsidRPr="006C261A" w:rsidRDefault="0001663F" w:rsidP="00614FF2">
      <w:pPr>
        <w:rPr>
          <w:rFonts w:ascii="Cambria" w:hAnsi="Cambria"/>
        </w:rPr>
      </w:pPr>
      <w:r>
        <w:rPr>
          <w:rFonts w:ascii="Cambria" w:hAnsi="Cambria" w:hint="eastAsia"/>
        </w:rPr>
        <w:t>有限要素解析ソフトウェアとして</w:t>
      </w:r>
      <w:r w:rsidR="003E4F32">
        <w:rPr>
          <w:rFonts w:ascii="Cambria" w:hAnsi="Cambria" w:hint="eastAsia"/>
        </w:rPr>
        <w:t xml:space="preserve">COMSOL </w:t>
      </w:r>
      <w:proofErr w:type="spellStart"/>
      <w:r w:rsidR="003E4F32">
        <w:rPr>
          <w:rFonts w:ascii="Cambria" w:hAnsi="Cambria" w:hint="eastAsia"/>
        </w:rPr>
        <w:t>Multiphysics</w:t>
      </w:r>
      <w:proofErr w:type="spellEnd"/>
      <w:r w:rsidR="003E4F32">
        <w:rPr>
          <w:rFonts w:ascii="Cambria" w:hAnsi="Cambria" w:hint="eastAsia"/>
        </w:rPr>
        <w:t xml:space="preserve"> (Ver.4.2</w:t>
      </w:r>
      <w:r w:rsidR="006C261A">
        <w:rPr>
          <w:rFonts w:ascii="Cambria" w:hAnsi="Cambria" w:hint="eastAsia"/>
        </w:rPr>
        <w:t>)</w:t>
      </w:r>
      <w:r>
        <w:rPr>
          <w:rFonts w:ascii="Cambria" w:hAnsi="Cambria" w:hint="eastAsia"/>
        </w:rPr>
        <w:t>を</w:t>
      </w:r>
      <w:r w:rsidR="00EC1E78">
        <w:rPr>
          <w:rFonts w:ascii="Cambria" w:hAnsi="Cambria" w:hint="eastAsia"/>
        </w:rPr>
        <w:t>利用したヒートリンクの機械的振動伝達特性の計算方法を本稿にて述べる。</w:t>
      </w:r>
    </w:p>
    <w:p w:rsidR="006C261A" w:rsidRPr="00EC1E78" w:rsidRDefault="006C261A">
      <w:pPr>
        <w:rPr>
          <w:rFonts w:ascii="Cambria" w:hAnsi="Cambria"/>
        </w:rPr>
      </w:pPr>
    </w:p>
    <w:p w:rsidR="006C261A" w:rsidRPr="0060218A" w:rsidRDefault="006C261A" w:rsidP="006C261A">
      <w:pPr>
        <w:rPr>
          <w:rFonts w:asciiTheme="majorHAnsi" w:hAnsiTheme="majorHAnsi" w:cstheme="majorHAnsi"/>
          <w:b/>
        </w:rPr>
      </w:pPr>
      <w:r>
        <w:rPr>
          <w:rFonts w:asciiTheme="majorHAnsi" w:hAnsiTheme="majorHAnsi" w:cstheme="majorHAnsi"/>
          <w:b/>
        </w:rPr>
        <w:t>1.</w:t>
      </w:r>
      <w:r>
        <w:rPr>
          <w:rFonts w:asciiTheme="majorHAnsi" w:hAnsiTheme="majorHAnsi" w:cstheme="majorHAnsi" w:hint="eastAsia"/>
          <w:b/>
        </w:rPr>
        <w:t>2</w:t>
      </w:r>
      <w:r w:rsidRPr="0060218A">
        <w:rPr>
          <w:rFonts w:asciiTheme="majorHAnsi" w:hAnsiTheme="majorHAnsi" w:cstheme="majorHAnsi"/>
          <w:b/>
        </w:rPr>
        <w:t xml:space="preserve">. </w:t>
      </w:r>
      <w:r>
        <w:rPr>
          <w:rFonts w:asciiTheme="majorHAnsi" w:hAnsiTheme="majorHAnsi" w:cstheme="majorHAnsi" w:hint="eastAsia"/>
          <w:b/>
        </w:rPr>
        <w:t>Applicable Documents</w:t>
      </w:r>
    </w:p>
    <w:p w:rsidR="006C261A" w:rsidRPr="00E835F1" w:rsidRDefault="006C261A" w:rsidP="006C261A">
      <w:pPr>
        <w:pStyle w:val="a3"/>
        <w:numPr>
          <w:ilvl w:val="0"/>
          <w:numId w:val="1"/>
        </w:numPr>
        <w:ind w:leftChars="0"/>
        <w:jc w:val="left"/>
        <w:rPr>
          <w:rFonts w:ascii="Cambria" w:hAnsi="Cambria"/>
        </w:rPr>
      </w:pPr>
      <w:r>
        <w:rPr>
          <w:rFonts w:ascii="Cambria" w:hAnsi="Cambria"/>
        </w:rPr>
        <w:t>“</w:t>
      </w:r>
      <w:r>
        <w:rPr>
          <w:rFonts w:ascii="Cambria" w:hAnsi="Cambria" w:hint="eastAsia"/>
        </w:rPr>
        <w:t xml:space="preserve">Finite elemental analysis of heat links for LCGT </w:t>
      </w:r>
      <w:r>
        <w:rPr>
          <w:rFonts w:ascii="Cambria" w:hAnsi="Cambria"/>
        </w:rPr>
        <w:t>”</w:t>
      </w:r>
      <w:r>
        <w:rPr>
          <w:rFonts w:ascii="Cambria" w:hAnsi="Cambria" w:hint="eastAsia"/>
        </w:rPr>
        <w:t xml:space="preserve">, Y. </w:t>
      </w:r>
      <w:proofErr w:type="spellStart"/>
      <w:r>
        <w:rPr>
          <w:rFonts w:ascii="Cambria" w:hAnsi="Cambria" w:hint="eastAsia"/>
        </w:rPr>
        <w:t>Aso</w:t>
      </w:r>
      <w:proofErr w:type="spellEnd"/>
      <w:r>
        <w:rPr>
          <w:rFonts w:ascii="Cambria" w:hAnsi="Cambria" w:hint="eastAsia"/>
        </w:rPr>
        <w:t xml:space="preserve">, </w:t>
      </w:r>
      <w:r w:rsidRPr="00E835F1">
        <w:rPr>
          <w:rFonts w:ascii="Cambria" w:hAnsi="Cambria"/>
        </w:rPr>
        <w:t>JGW-G1000108-v4</w:t>
      </w:r>
    </w:p>
    <w:p w:rsidR="006C261A" w:rsidRPr="006C261A" w:rsidRDefault="006C261A">
      <w:pPr>
        <w:rPr>
          <w:rFonts w:ascii="Cambria" w:hAnsi="Cambria"/>
        </w:rPr>
      </w:pPr>
    </w:p>
    <w:p w:rsidR="006C261A" w:rsidRPr="0060218A" w:rsidRDefault="006C261A" w:rsidP="006C261A">
      <w:pPr>
        <w:rPr>
          <w:rFonts w:asciiTheme="majorHAnsi" w:hAnsiTheme="majorHAnsi" w:cstheme="majorHAnsi"/>
          <w:b/>
        </w:rPr>
      </w:pPr>
      <w:r>
        <w:rPr>
          <w:rFonts w:asciiTheme="majorHAnsi" w:hAnsiTheme="majorHAnsi" w:cstheme="majorHAnsi"/>
          <w:b/>
        </w:rPr>
        <w:t>1.</w:t>
      </w:r>
      <w:r>
        <w:rPr>
          <w:rFonts w:asciiTheme="majorHAnsi" w:hAnsiTheme="majorHAnsi" w:cstheme="majorHAnsi" w:hint="eastAsia"/>
          <w:b/>
        </w:rPr>
        <w:t>3</w:t>
      </w:r>
      <w:r w:rsidRPr="0060218A">
        <w:rPr>
          <w:rFonts w:asciiTheme="majorHAnsi" w:hAnsiTheme="majorHAnsi" w:cstheme="majorHAnsi"/>
          <w:b/>
        </w:rPr>
        <w:t xml:space="preserve">. </w:t>
      </w:r>
      <w:r>
        <w:rPr>
          <w:rFonts w:asciiTheme="majorHAnsi" w:hAnsiTheme="majorHAnsi" w:cstheme="majorHAnsi" w:hint="eastAsia"/>
          <w:b/>
        </w:rPr>
        <w:t>Version History</w:t>
      </w:r>
    </w:p>
    <w:p w:rsidR="006C261A" w:rsidRDefault="004B6991" w:rsidP="006C261A">
      <w:pPr>
        <w:pStyle w:val="a3"/>
        <w:numPr>
          <w:ilvl w:val="0"/>
          <w:numId w:val="1"/>
        </w:numPr>
        <w:ind w:leftChars="0"/>
        <w:jc w:val="left"/>
        <w:rPr>
          <w:rFonts w:ascii="Cambria" w:hAnsi="Cambria" w:hint="eastAsia"/>
        </w:rPr>
      </w:pPr>
      <w:r>
        <w:rPr>
          <w:rFonts w:ascii="Cambria" w:hAnsi="Cambria" w:hint="eastAsia"/>
        </w:rPr>
        <w:t>14/11</w:t>
      </w:r>
      <w:r w:rsidR="0001663F">
        <w:rPr>
          <w:rFonts w:ascii="Cambria" w:hAnsi="Cambria" w:hint="eastAsia"/>
        </w:rPr>
        <w:t xml:space="preserve">/2013, v1, initial release by T. </w:t>
      </w:r>
      <w:proofErr w:type="spellStart"/>
      <w:r w:rsidR="0001663F">
        <w:rPr>
          <w:rFonts w:ascii="Cambria" w:hAnsi="Cambria" w:hint="eastAsia"/>
        </w:rPr>
        <w:t>Sekiguchi</w:t>
      </w:r>
      <w:proofErr w:type="spellEnd"/>
    </w:p>
    <w:p w:rsidR="0033424D" w:rsidRPr="0033424D" w:rsidRDefault="0033424D" w:rsidP="006C261A">
      <w:pPr>
        <w:pStyle w:val="a3"/>
        <w:numPr>
          <w:ilvl w:val="0"/>
          <w:numId w:val="1"/>
        </w:numPr>
        <w:ind w:leftChars="0"/>
        <w:jc w:val="left"/>
        <w:rPr>
          <w:rFonts w:ascii="Cambria" w:hAnsi="Cambria"/>
          <w:color w:val="0070C0"/>
        </w:rPr>
      </w:pPr>
      <w:r w:rsidRPr="0033424D">
        <w:rPr>
          <w:rFonts w:ascii="Cambria" w:hAnsi="Cambria" w:hint="eastAsia"/>
          <w:color w:val="0070C0"/>
        </w:rPr>
        <w:t xml:space="preserve">15/11/2013, v2, add </w:t>
      </w:r>
      <w:r w:rsidRPr="0033424D">
        <w:rPr>
          <w:rFonts w:ascii="Cambria" w:hAnsi="Cambria"/>
          <w:color w:val="0070C0"/>
        </w:rPr>
        <w:t>“</w:t>
      </w:r>
      <w:r w:rsidRPr="0033424D">
        <w:rPr>
          <w:rFonts w:ascii="Cambria" w:hAnsi="Cambria" w:hint="eastAsia"/>
          <w:color w:val="0070C0"/>
        </w:rPr>
        <w:t>damping</w:t>
      </w:r>
      <w:r w:rsidRPr="0033424D">
        <w:rPr>
          <w:rFonts w:ascii="Cambria" w:hAnsi="Cambria"/>
          <w:color w:val="0070C0"/>
        </w:rPr>
        <w:t>”</w:t>
      </w:r>
      <w:r w:rsidRPr="0033424D">
        <w:rPr>
          <w:rFonts w:ascii="Cambria" w:hAnsi="Cambria" w:hint="eastAsia"/>
          <w:color w:val="0070C0"/>
        </w:rPr>
        <w:t xml:space="preserve"> setting</w:t>
      </w:r>
    </w:p>
    <w:p w:rsidR="006C261A" w:rsidRDefault="006C261A">
      <w:pPr>
        <w:rPr>
          <w:rFonts w:ascii="Cambria" w:hAnsi="Cambria"/>
        </w:rPr>
      </w:pPr>
      <w:bookmarkStart w:id="0" w:name="_GoBack"/>
      <w:bookmarkEnd w:id="0"/>
    </w:p>
    <w:p w:rsidR="0001663F" w:rsidRDefault="0001663F">
      <w:pPr>
        <w:rPr>
          <w:rFonts w:ascii="Cambria" w:hAnsi="Cambria"/>
        </w:rPr>
      </w:pPr>
    </w:p>
    <w:p w:rsidR="0001663F" w:rsidRPr="006C261A" w:rsidRDefault="0001663F">
      <w:pPr>
        <w:rPr>
          <w:rFonts w:ascii="Cambria" w:hAnsi="Cambria"/>
        </w:rPr>
      </w:pPr>
    </w:p>
    <w:p w:rsidR="0001663F" w:rsidRPr="0060218A" w:rsidRDefault="0001663F" w:rsidP="0001663F">
      <w:pPr>
        <w:spacing w:line="360" w:lineRule="auto"/>
        <w:rPr>
          <w:rFonts w:asciiTheme="majorHAnsi" w:hAnsiTheme="majorHAnsi" w:cstheme="majorHAnsi"/>
          <w:b/>
          <w:sz w:val="24"/>
          <w:szCs w:val="24"/>
        </w:rPr>
      </w:pPr>
      <w:r>
        <w:rPr>
          <w:rFonts w:asciiTheme="majorHAnsi" w:hAnsiTheme="majorHAnsi" w:cstheme="majorHAnsi" w:hint="eastAsia"/>
          <w:b/>
          <w:sz w:val="24"/>
          <w:szCs w:val="24"/>
        </w:rPr>
        <w:t>2. Calculation Method</w:t>
      </w:r>
    </w:p>
    <w:p w:rsidR="0001663F" w:rsidRPr="0060218A" w:rsidRDefault="0001663F" w:rsidP="0001663F">
      <w:pPr>
        <w:rPr>
          <w:rFonts w:asciiTheme="majorHAnsi" w:hAnsiTheme="majorHAnsi" w:cstheme="majorHAnsi"/>
          <w:b/>
        </w:rPr>
      </w:pPr>
      <w:r>
        <w:rPr>
          <w:rFonts w:asciiTheme="majorHAnsi" w:hAnsiTheme="majorHAnsi" w:cstheme="majorHAnsi" w:hint="eastAsia"/>
          <w:b/>
        </w:rPr>
        <w:t>2</w:t>
      </w:r>
      <w:r w:rsidRPr="0060218A">
        <w:rPr>
          <w:rFonts w:asciiTheme="majorHAnsi" w:hAnsiTheme="majorHAnsi" w:cstheme="majorHAnsi"/>
          <w:b/>
        </w:rPr>
        <w:t xml:space="preserve">.1. </w:t>
      </w:r>
      <w:r w:rsidR="003E4F32">
        <w:rPr>
          <w:rFonts w:asciiTheme="majorHAnsi" w:hAnsiTheme="majorHAnsi" w:cstheme="majorHAnsi" w:hint="eastAsia"/>
          <w:b/>
        </w:rPr>
        <w:t>Abstract</w:t>
      </w:r>
    </w:p>
    <w:p w:rsidR="006C261A" w:rsidRDefault="0001663F" w:rsidP="0001663F">
      <w:pPr>
        <w:jc w:val="center"/>
        <w:rPr>
          <w:rFonts w:ascii="Cambria" w:hAnsi="Cambria"/>
        </w:rPr>
      </w:pPr>
      <w:r>
        <w:rPr>
          <w:noProof/>
        </w:rPr>
        <w:drawing>
          <wp:inline distT="0" distB="0" distL="0" distR="0" wp14:anchorId="749B36B3" wp14:editId="018E6864">
            <wp:extent cx="3133725" cy="212026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36392" cy="2122069"/>
                    </a:xfrm>
                    <a:prstGeom prst="rect">
                      <a:avLst/>
                    </a:prstGeom>
                  </pic:spPr>
                </pic:pic>
              </a:graphicData>
            </a:graphic>
          </wp:inline>
        </w:drawing>
      </w:r>
    </w:p>
    <w:p w:rsidR="0001663F" w:rsidRPr="0001663F" w:rsidRDefault="0001663F" w:rsidP="0001663F">
      <w:pPr>
        <w:jc w:val="center"/>
        <w:rPr>
          <w:rFonts w:ascii="Cambria" w:hAnsi="Cambria"/>
        </w:rPr>
      </w:pPr>
      <w:r>
        <w:rPr>
          <w:rFonts w:ascii="Cambria" w:hAnsi="Cambria" w:hint="eastAsia"/>
        </w:rPr>
        <w:t xml:space="preserve">Fig.1: </w:t>
      </w:r>
      <w:r>
        <w:rPr>
          <w:rFonts w:ascii="Cambria" w:hAnsi="Cambria" w:hint="eastAsia"/>
        </w:rPr>
        <w:t>ヒートリンク</w:t>
      </w:r>
    </w:p>
    <w:p w:rsidR="006C261A" w:rsidRDefault="006C261A">
      <w:pPr>
        <w:rPr>
          <w:rFonts w:ascii="Cambria" w:hAnsi="Cambria"/>
        </w:rPr>
      </w:pPr>
    </w:p>
    <w:p w:rsidR="00FB662D" w:rsidRPr="00FB662D" w:rsidRDefault="003E4F32">
      <w:pPr>
        <w:rPr>
          <w:rFonts w:ascii="Cambria" w:hAnsi="Cambria"/>
        </w:rPr>
      </w:pPr>
      <w:r>
        <w:rPr>
          <w:rFonts w:ascii="Cambria" w:hAnsi="Cambria" w:hint="eastAsia"/>
        </w:rPr>
        <w:t>上図のようなヒートリンクの</w:t>
      </w:r>
      <w:r w:rsidR="00EC1E78">
        <w:rPr>
          <w:rFonts w:ascii="Cambria" w:hAnsi="Cambria" w:hint="eastAsia"/>
        </w:rPr>
        <w:t>端点から端点までの</w:t>
      </w:r>
      <w:r w:rsidR="0001663F">
        <w:rPr>
          <w:rFonts w:ascii="Cambria" w:hAnsi="Cambria" w:hint="eastAsia"/>
        </w:rPr>
        <w:t>機械的</w:t>
      </w:r>
      <w:r>
        <w:rPr>
          <w:rFonts w:ascii="Cambria" w:hAnsi="Cambria" w:hint="eastAsia"/>
        </w:rPr>
        <w:t>伝達関数</w:t>
      </w:r>
      <w:r w:rsidR="0001663F">
        <w:rPr>
          <w:rFonts w:ascii="Cambria" w:hAnsi="Cambria" w:hint="eastAsia"/>
        </w:rPr>
        <w:t>を計算する。ヒートリンクの長さ</w:t>
      </w:r>
      <w:r w:rsidR="0001663F">
        <w:rPr>
          <w:rFonts w:ascii="Cambria" w:hAnsi="Cambria" w:hint="eastAsia"/>
        </w:rPr>
        <w:t>(~ m)</w:t>
      </w:r>
      <w:r w:rsidR="0001663F">
        <w:rPr>
          <w:rFonts w:ascii="Cambria" w:hAnsi="Cambria" w:hint="eastAsia"/>
        </w:rPr>
        <w:t>に対して</w:t>
      </w:r>
      <w:r w:rsidR="00EC1E78">
        <w:rPr>
          <w:rFonts w:ascii="Cambria" w:hAnsi="Cambria" w:hint="eastAsia"/>
        </w:rPr>
        <w:t>線径が十分に小さい</w:t>
      </w:r>
      <w:r w:rsidR="00EC1E78">
        <w:rPr>
          <w:rFonts w:ascii="Cambria" w:hAnsi="Cambria" w:hint="eastAsia"/>
        </w:rPr>
        <w:t>(</w:t>
      </w:r>
      <w:r w:rsidR="00EC1E78">
        <w:rPr>
          <w:rFonts w:ascii="Cambria" w:hAnsi="Cambria" w:hint="eastAsia"/>
        </w:rPr>
        <w:t>～</w:t>
      </w:r>
      <w:r w:rsidR="00EC1E78">
        <w:rPr>
          <w:rFonts w:ascii="Cambria" w:hAnsi="Cambria" w:hint="eastAsia"/>
        </w:rPr>
        <w:t>mm)</w:t>
      </w:r>
      <w:r w:rsidR="00EC1E78">
        <w:rPr>
          <w:rFonts w:ascii="Cambria" w:hAnsi="Cambria" w:hint="eastAsia"/>
        </w:rPr>
        <w:t>ため、</w:t>
      </w:r>
      <w:r w:rsidR="00EC1E78">
        <w:rPr>
          <w:rFonts w:ascii="Cambria" w:hAnsi="Cambria" w:hint="eastAsia"/>
        </w:rPr>
        <w:t>3</w:t>
      </w:r>
      <w:r w:rsidR="00EC1E78">
        <w:rPr>
          <w:rFonts w:ascii="Cambria" w:hAnsi="Cambria" w:hint="eastAsia"/>
        </w:rPr>
        <w:t>次元要素の有限要素解析では要素数が多くなりすぎて計算に時間が掛かる。</w:t>
      </w:r>
      <w:r w:rsidR="00EC1E78">
        <w:rPr>
          <w:rFonts w:ascii="Cambria" w:hAnsi="Cambria" w:hint="eastAsia"/>
        </w:rPr>
        <w:t>COMSOL</w:t>
      </w:r>
      <w:r w:rsidR="00EC1E78">
        <w:rPr>
          <w:rFonts w:ascii="Cambria" w:hAnsi="Cambria" w:hint="eastAsia"/>
        </w:rPr>
        <w:t>には構造解析ツールの中に</w:t>
      </w:r>
      <w:r w:rsidR="00EC1E78">
        <w:rPr>
          <w:rFonts w:ascii="Cambria" w:hAnsi="Cambria" w:hint="eastAsia"/>
        </w:rPr>
        <w:t>1</w:t>
      </w:r>
      <w:r w:rsidR="00EC1E78">
        <w:rPr>
          <w:rFonts w:ascii="Cambria" w:hAnsi="Cambria" w:hint="eastAsia"/>
        </w:rPr>
        <w:t>次元要素を計算するためのツール（</w:t>
      </w:r>
      <w:r w:rsidR="00EC1E78">
        <w:rPr>
          <w:rFonts w:ascii="Cambria" w:hAnsi="Cambria" w:hint="eastAsia"/>
        </w:rPr>
        <w:t>Beam</w:t>
      </w:r>
      <w:r w:rsidR="00EC1E78">
        <w:rPr>
          <w:rFonts w:ascii="Cambria" w:hAnsi="Cambria" w:hint="eastAsia"/>
        </w:rPr>
        <w:t>）があるので本計算ではそれを使用し計算時間を短縮する。線径</w:t>
      </w:r>
      <w:r w:rsidR="00EC1E78">
        <w:rPr>
          <w:rFonts w:ascii="Cambria" w:hAnsi="Cambria" w:hint="eastAsia"/>
        </w:rPr>
        <w:t>d</w:t>
      </w:r>
      <w:r w:rsidR="00EC1E78">
        <w:rPr>
          <w:rFonts w:ascii="Cambria" w:hAnsi="Cambria" w:hint="eastAsia"/>
        </w:rPr>
        <w:t>の円断面のワイヤー</w:t>
      </w:r>
      <w:r w:rsidR="00FB662D">
        <w:rPr>
          <w:rFonts w:ascii="Cambria" w:hAnsi="Cambria" w:hint="eastAsia"/>
        </w:rPr>
        <w:t>が</w:t>
      </w:r>
      <w:r w:rsidR="00FB662D">
        <w:rPr>
          <w:rFonts w:ascii="Cambria" w:hAnsi="Cambria" w:hint="eastAsia"/>
        </w:rPr>
        <w:t>N</w:t>
      </w:r>
      <w:r>
        <w:rPr>
          <w:rFonts w:ascii="Cambria" w:hAnsi="Cambria" w:hint="eastAsia"/>
        </w:rPr>
        <w:t>本寄り集まったものを想定すると</w:t>
      </w:r>
      <w:r w:rsidR="00FB662D">
        <w:rPr>
          <w:rFonts w:ascii="Cambria" w:hAnsi="Cambria" w:hint="eastAsia"/>
        </w:rPr>
        <w:t>、</w:t>
      </w:r>
      <w:r>
        <w:rPr>
          <w:rFonts w:ascii="Cambria" w:hAnsi="Cambria" w:hint="eastAsia"/>
        </w:rPr>
        <w:t>ヒートリンクは</w:t>
      </w:r>
      <w:r w:rsidR="00FB662D">
        <w:rPr>
          <w:rFonts w:ascii="Cambria" w:hAnsi="Cambria" w:hint="eastAsia"/>
        </w:rPr>
        <w:t>断面</w:t>
      </w:r>
      <w:r w:rsidR="00FB662D">
        <w:rPr>
          <w:rFonts w:ascii="Cambria" w:hAnsi="Cambria" w:hint="eastAsia"/>
        </w:rPr>
        <w:t>2</w:t>
      </w:r>
      <w:r w:rsidR="00FB662D">
        <w:rPr>
          <w:rFonts w:ascii="Cambria" w:hAnsi="Cambria" w:hint="eastAsia"/>
        </w:rPr>
        <w:t>次モーメント</w:t>
      </w:r>
      <w:proofErr w:type="spellStart"/>
      <w:r w:rsidR="00FB662D">
        <w:rPr>
          <w:rFonts w:ascii="Cambria" w:hAnsi="Cambria" w:hint="eastAsia"/>
        </w:rPr>
        <w:t>Izz</w:t>
      </w:r>
      <w:proofErr w:type="spellEnd"/>
      <w:r w:rsidR="00FB662D">
        <w:rPr>
          <w:rFonts w:ascii="Cambria" w:hAnsi="Cambria" w:hint="eastAsia"/>
        </w:rPr>
        <w:t xml:space="preserve"> = N</w:t>
      </w:r>
      <w:r w:rsidR="00FB662D" w:rsidRPr="00FB662D">
        <w:rPr>
          <w:rFonts w:ascii="Cambria" w:hAnsi="Cambria"/>
        </w:rPr>
        <w:t>π</w:t>
      </w:r>
      <w:r w:rsidR="00FC4BAF">
        <w:rPr>
          <w:rFonts w:ascii="Cambria" w:hAnsi="Cambria" w:hint="eastAsia"/>
        </w:rPr>
        <w:t>d</w:t>
      </w:r>
      <w:r w:rsidR="00FB662D" w:rsidRPr="00FC4BAF">
        <w:rPr>
          <w:rFonts w:ascii="Cambria" w:hAnsi="Cambria" w:hint="eastAsia"/>
          <w:vertAlign w:val="superscript"/>
        </w:rPr>
        <w:t>4</w:t>
      </w:r>
      <w:r w:rsidR="00FB662D">
        <w:rPr>
          <w:rFonts w:ascii="Cambria" w:hAnsi="Cambria" w:hint="eastAsia"/>
        </w:rPr>
        <w:t>/64</w:t>
      </w:r>
      <w:r w:rsidR="00FB662D">
        <w:rPr>
          <w:rFonts w:ascii="Cambria" w:hAnsi="Cambria" w:hint="eastAsia"/>
        </w:rPr>
        <w:t>、線密度</w:t>
      </w:r>
      <w:r w:rsidR="00FB662D" w:rsidRPr="00FB662D">
        <w:rPr>
          <w:rFonts w:ascii="Cambria" w:hAnsi="Cambria"/>
        </w:rPr>
        <w:t>σ</w:t>
      </w:r>
      <w:r w:rsidR="00FB662D">
        <w:rPr>
          <w:rFonts w:ascii="Cambria" w:hAnsi="Cambria" w:hint="eastAsia"/>
        </w:rPr>
        <w:t xml:space="preserve">= </w:t>
      </w:r>
      <w:proofErr w:type="spellStart"/>
      <w:r w:rsidR="00FB662D">
        <w:rPr>
          <w:rFonts w:ascii="Cambria" w:hAnsi="Cambria" w:hint="eastAsia"/>
        </w:rPr>
        <w:t>N</w:t>
      </w:r>
      <w:r w:rsidR="00FB662D" w:rsidRPr="00FB662D">
        <w:rPr>
          <w:rFonts w:ascii="Cambria" w:hAnsi="Cambria"/>
        </w:rPr>
        <w:t>ρ</w:t>
      </w:r>
      <w:proofErr w:type="spellEnd"/>
      <w:r w:rsidR="00FB662D" w:rsidRPr="00FB662D">
        <w:rPr>
          <w:rFonts w:ascii="Cambria" w:hAnsi="Cambria"/>
        </w:rPr>
        <w:t>π</w:t>
      </w:r>
      <w:r w:rsidR="00FC4BAF">
        <w:rPr>
          <w:rFonts w:ascii="Cambria" w:hAnsi="Cambria" w:hint="eastAsia"/>
        </w:rPr>
        <w:t>d</w:t>
      </w:r>
      <w:r w:rsidR="00FB662D" w:rsidRPr="00FC4BAF">
        <w:rPr>
          <w:rFonts w:ascii="Cambria" w:hAnsi="Cambria" w:hint="eastAsia"/>
          <w:vertAlign w:val="superscript"/>
        </w:rPr>
        <w:t>2</w:t>
      </w:r>
      <w:r w:rsidR="00FB662D">
        <w:rPr>
          <w:rFonts w:ascii="Cambria" w:hAnsi="Cambria" w:hint="eastAsia"/>
        </w:rPr>
        <w:t>/4</w:t>
      </w:r>
      <w:r w:rsidR="00FB662D">
        <w:rPr>
          <w:rFonts w:ascii="Cambria" w:hAnsi="Cambria" w:hint="eastAsia"/>
        </w:rPr>
        <w:t>の弾性線と</w:t>
      </w:r>
      <w:r w:rsidR="00614FF2">
        <w:rPr>
          <w:rFonts w:ascii="Cambria" w:hAnsi="Cambria" w:hint="eastAsia"/>
        </w:rPr>
        <w:t>して</w:t>
      </w:r>
      <w:r>
        <w:rPr>
          <w:rFonts w:ascii="Cambria" w:hAnsi="Cambria" w:hint="eastAsia"/>
        </w:rPr>
        <w:t>扱える</w:t>
      </w:r>
      <w:r w:rsidR="00FB662D">
        <w:rPr>
          <w:rFonts w:ascii="Cambria" w:hAnsi="Cambria" w:hint="eastAsia"/>
        </w:rPr>
        <w:t>。</w:t>
      </w:r>
    </w:p>
    <w:p w:rsidR="006C261A" w:rsidRPr="00614FF2" w:rsidRDefault="006C261A">
      <w:pPr>
        <w:rPr>
          <w:rFonts w:ascii="Cambria" w:hAnsi="Cambria"/>
        </w:rPr>
      </w:pPr>
    </w:p>
    <w:p w:rsidR="006C261A" w:rsidRPr="006C261A" w:rsidRDefault="00614FF2">
      <w:pPr>
        <w:rPr>
          <w:rFonts w:ascii="Cambria" w:hAnsi="Cambria"/>
        </w:rPr>
      </w:pPr>
      <w:r>
        <w:rPr>
          <w:rFonts w:ascii="Cambria" w:hAnsi="Cambria" w:hint="eastAsia"/>
        </w:rPr>
        <w:lastRenderedPageBreak/>
        <w:t>ヒートリンクの両端にヒートリンク自身の質量に比較して十分に大きな質量</w:t>
      </w:r>
      <w:r>
        <w:rPr>
          <w:rFonts w:ascii="Cambria" w:hAnsi="Cambria" w:hint="eastAsia"/>
        </w:rPr>
        <w:t>M</w:t>
      </w:r>
      <w:r>
        <w:rPr>
          <w:rFonts w:ascii="Cambria" w:hAnsi="Cambria" w:hint="eastAsia"/>
        </w:rPr>
        <w:t>を取り付け、</w:t>
      </w:r>
      <w:r w:rsidR="002E2FDB">
        <w:rPr>
          <w:rFonts w:ascii="Cambria" w:hAnsi="Cambria" w:hint="eastAsia"/>
        </w:rPr>
        <w:t>片方の端点に振幅</w:t>
      </w:r>
      <w:proofErr w:type="spellStart"/>
      <w:r w:rsidR="002E2FDB">
        <w:rPr>
          <w:rFonts w:ascii="Cambria" w:hAnsi="Cambria" w:hint="eastAsia"/>
        </w:rPr>
        <w:t>F</w:t>
      </w:r>
      <w:r w:rsidR="002E2FDB" w:rsidRPr="00FC4BAF">
        <w:rPr>
          <w:rFonts w:ascii="Cambria" w:hAnsi="Cambria" w:hint="eastAsia"/>
          <w:vertAlign w:val="subscript"/>
        </w:rPr>
        <w:t>ex</w:t>
      </w:r>
      <w:proofErr w:type="spellEnd"/>
      <w:r w:rsidR="002E2FDB">
        <w:rPr>
          <w:rFonts w:ascii="Cambria" w:hAnsi="Cambria" w:hint="eastAsia"/>
        </w:rPr>
        <w:t>の</w:t>
      </w:r>
      <w:r w:rsidR="00047885">
        <w:rPr>
          <w:rFonts w:ascii="Cambria" w:hAnsi="Cambria" w:hint="eastAsia"/>
        </w:rPr>
        <w:t>強制振動を加える</w:t>
      </w:r>
      <w:r w:rsidR="00F0797B">
        <w:rPr>
          <w:rFonts w:ascii="Cambria" w:hAnsi="Cambria" w:hint="eastAsia"/>
        </w:rPr>
        <w:t>。質量が十分に大きくヒートリンクからの力の寄与が十分小さければ</w:t>
      </w:r>
      <w:r w:rsidR="000A4D38">
        <w:rPr>
          <w:rFonts w:ascii="Cambria" w:hAnsi="Cambria" w:hint="eastAsia"/>
        </w:rPr>
        <w:t>、強制振動を加えた端点に生じる加速度</w:t>
      </w:r>
      <w:r w:rsidR="00873854">
        <w:rPr>
          <w:rFonts w:ascii="Cambria" w:hAnsi="Cambria" w:hint="eastAsia"/>
        </w:rPr>
        <w:t>振幅</w:t>
      </w:r>
      <w:r w:rsidR="000A4D38">
        <w:rPr>
          <w:rFonts w:ascii="Cambria" w:hAnsi="Cambria" w:hint="eastAsia"/>
        </w:rPr>
        <w:t>は</w:t>
      </w:r>
      <w:proofErr w:type="spellStart"/>
      <w:r w:rsidR="000A4D38">
        <w:rPr>
          <w:rFonts w:ascii="Cambria" w:hAnsi="Cambria" w:hint="eastAsia"/>
        </w:rPr>
        <w:t>A</w:t>
      </w:r>
      <w:r w:rsidR="000A4D38" w:rsidRPr="00FC4BAF">
        <w:rPr>
          <w:rFonts w:ascii="Cambria" w:hAnsi="Cambria" w:hint="eastAsia"/>
          <w:vertAlign w:val="subscript"/>
        </w:rPr>
        <w:t>in</w:t>
      </w:r>
      <w:proofErr w:type="spellEnd"/>
      <w:r w:rsidR="000A4D38">
        <w:rPr>
          <w:rFonts w:ascii="Cambria" w:hAnsi="Cambria" w:hint="eastAsia"/>
        </w:rPr>
        <w:t>=</w:t>
      </w:r>
      <w:proofErr w:type="spellStart"/>
      <w:r w:rsidR="000A4D38">
        <w:rPr>
          <w:rFonts w:ascii="Cambria" w:hAnsi="Cambria" w:hint="eastAsia"/>
        </w:rPr>
        <w:t>F</w:t>
      </w:r>
      <w:r w:rsidR="000A4D38" w:rsidRPr="00FC4BAF">
        <w:rPr>
          <w:rFonts w:ascii="Cambria" w:hAnsi="Cambria" w:hint="eastAsia"/>
          <w:vertAlign w:val="subscript"/>
        </w:rPr>
        <w:t>ex</w:t>
      </w:r>
      <w:proofErr w:type="spellEnd"/>
      <w:r w:rsidR="000A4D38">
        <w:rPr>
          <w:rFonts w:ascii="Cambria" w:hAnsi="Cambria" w:hint="eastAsia"/>
        </w:rPr>
        <w:t>/M</w:t>
      </w:r>
      <w:r w:rsidR="000A4D38">
        <w:rPr>
          <w:rFonts w:ascii="Cambria" w:hAnsi="Cambria" w:hint="eastAsia"/>
        </w:rPr>
        <w:t>となる。有限要素解析でもう一方の端点の加速度</w:t>
      </w:r>
      <w:r w:rsidR="00873854">
        <w:rPr>
          <w:rFonts w:ascii="Cambria" w:hAnsi="Cambria" w:hint="eastAsia"/>
        </w:rPr>
        <w:t>振幅</w:t>
      </w:r>
      <w:r w:rsidR="000A4D38">
        <w:rPr>
          <w:rFonts w:ascii="Cambria" w:hAnsi="Cambria" w:hint="eastAsia"/>
        </w:rPr>
        <w:t>を求め、</w:t>
      </w:r>
      <w:proofErr w:type="spellStart"/>
      <w:r w:rsidR="000A4D38">
        <w:rPr>
          <w:rFonts w:ascii="Cambria" w:hAnsi="Cambria" w:hint="eastAsia"/>
        </w:rPr>
        <w:t>A</w:t>
      </w:r>
      <w:r w:rsidR="000A4D38" w:rsidRPr="00FC4BAF">
        <w:rPr>
          <w:rFonts w:ascii="Cambria" w:hAnsi="Cambria" w:hint="eastAsia"/>
          <w:vertAlign w:val="subscript"/>
        </w:rPr>
        <w:t>in</w:t>
      </w:r>
      <w:proofErr w:type="spellEnd"/>
      <w:r w:rsidR="000A4D38">
        <w:rPr>
          <w:rFonts w:ascii="Cambria" w:hAnsi="Cambria" w:hint="eastAsia"/>
        </w:rPr>
        <w:t>で割ることで周波数応答を計算する。</w:t>
      </w:r>
    </w:p>
    <w:p w:rsidR="006C261A" w:rsidRDefault="006C261A"/>
    <w:p w:rsidR="00FC4BAF" w:rsidRDefault="00FC4BAF">
      <w:r>
        <w:rPr>
          <w:rFonts w:hint="eastAsia"/>
        </w:rPr>
        <w:t>細い線を使用した場合ヒートリンクは重力でたわみ変形する。重力変形した状態での周波数応答を計算するやり方は</w:t>
      </w:r>
      <w:r w:rsidRPr="00E835F1">
        <w:rPr>
          <w:rFonts w:ascii="Cambria" w:hAnsi="Cambria"/>
        </w:rPr>
        <w:t>G1000108</w:t>
      </w:r>
      <w:r>
        <w:rPr>
          <w:rFonts w:ascii="Cambria" w:hAnsi="Cambria" w:hint="eastAsia"/>
        </w:rPr>
        <w:t>にあるが、どうも</w:t>
      </w:r>
      <w:r>
        <w:rPr>
          <w:rFonts w:ascii="Cambria" w:hAnsi="Cambria" w:hint="eastAsia"/>
        </w:rPr>
        <w:t>1</w:t>
      </w:r>
      <w:r>
        <w:rPr>
          <w:rFonts w:ascii="Cambria" w:hAnsi="Cambria" w:hint="eastAsia"/>
        </w:rPr>
        <w:t>次元要素のモデルではこの方法では上手く計算できないようなので、本計算では重力変形による効果は無視する。</w:t>
      </w:r>
    </w:p>
    <w:p w:rsidR="00FC4BAF" w:rsidRPr="00FC4BAF" w:rsidRDefault="00FC4BAF"/>
    <w:p w:rsidR="00873854" w:rsidRDefault="00873854"/>
    <w:p w:rsidR="00873854" w:rsidRDefault="00873854" w:rsidP="00873854">
      <w:pPr>
        <w:rPr>
          <w:rFonts w:asciiTheme="majorHAnsi" w:hAnsiTheme="majorHAnsi" w:cstheme="majorHAnsi"/>
          <w:b/>
        </w:rPr>
      </w:pPr>
      <w:r>
        <w:rPr>
          <w:rFonts w:asciiTheme="majorHAnsi" w:hAnsiTheme="majorHAnsi" w:cstheme="majorHAnsi" w:hint="eastAsia"/>
          <w:b/>
        </w:rPr>
        <w:t>2</w:t>
      </w:r>
      <w:r>
        <w:rPr>
          <w:rFonts w:asciiTheme="majorHAnsi" w:hAnsiTheme="majorHAnsi" w:cstheme="majorHAnsi"/>
          <w:b/>
        </w:rPr>
        <w:t>.</w:t>
      </w:r>
      <w:r>
        <w:rPr>
          <w:rFonts w:asciiTheme="majorHAnsi" w:hAnsiTheme="majorHAnsi" w:cstheme="majorHAnsi" w:hint="eastAsia"/>
          <w:b/>
        </w:rPr>
        <w:t>2</w:t>
      </w:r>
      <w:r w:rsidRPr="0060218A">
        <w:rPr>
          <w:rFonts w:asciiTheme="majorHAnsi" w:hAnsiTheme="majorHAnsi" w:cstheme="majorHAnsi"/>
          <w:b/>
        </w:rPr>
        <w:t xml:space="preserve">. </w:t>
      </w:r>
      <w:r w:rsidR="003E4F32">
        <w:rPr>
          <w:rFonts w:asciiTheme="majorHAnsi" w:hAnsiTheme="majorHAnsi" w:cstheme="majorHAnsi" w:hint="eastAsia"/>
          <w:b/>
        </w:rPr>
        <w:t>Setting</w:t>
      </w:r>
    </w:p>
    <w:p w:rsidR="002B2A15" w:rsidRPr="002B2A15" w:rsidRDefault="002B2A15" w:rsidP="00873854">
      <w:pPr>
        <w:rPr>
          <w:rFonts w:ascii="Cambria" w:hAnsi="Cambria" w:cstheme="majorHAnsi"/>
        </w:rPr>
      </w:pPr>
      <w:r w:rsidRPr="002B2A15">
        <w:rPr>
          <w:rFonts w:ascii="Cambria" w:hAnsi="Cambria" w:cstheme="majorHAnsi" w:hint="eastAsia"/>
        </w:rPr>
        <w:t>以下、ヒートリンク伝達関数計算モデルの構築方法を説明する。</w:t>
      </w:r>
    </w:p>
    <w:p w:rsidR="002B2A15" w:rsidRDefault="002B2A15" w:rsidP="00873854">
      <w:pPr>
        <w:rPr>
          <w:rFonts w:ascii="Cambria" w:hAnsi="Cambria" w:cstheme="majorHAnsi"/>
          <w:b/>
        </w:rPr>
      </w:pPr>
    </w:p>
    <w:p w:rsidR="002B2A15" w:rsidRPr="002B2A15" w:rsidRDefault="003E4F32" w:rsidP="00DC26B7">
      <w:pPr>
        <w:pStyle w:val="a3"/>
        <w:numPr>
          <w:ilvl w:val="0"/>
          <w:numId w:val="3"/>
        </w:numPr>
        <w:ind w:leftChars="0"/>
        <w:rPr>
          <w:rFonts w:ascii="Cambria" w:hAnsi="Cambria"/>
        </w:rPr>
      </w:pPr>
      <w:r w:rsidRPr="00DC26B7">
        <w:rPr>
          <w:rFonts w:ascii="Cambria" w:hAnsi="Cambria" w:hint="eastAsia"/>
        </w:rPr>
        <w:t>Model Wizard</w:t>
      </w:r>
      <w:r w:rsidRPr="00DC26B7">
        <w:rPr>
          <w:rFonts w:ascii="Cambria" w:hAnsi="Cambria" w:hint="eastAsia"/>
        </w:rPr>
        <w:t>より</w:t>
      </w:r>
      <w:r w:rsidRPr="00DC26B7">
        <w:rPr>
          <w:rFonts w:ascii="Cambria" w:hAnsi="Cambria" w:hint="eastAsia"/>
        </w:rPr>
        <w:t>3D</w:t>
      </w:r>
      <w:r w:rsidRPr="00DC26B7">
        <w:rPr>
          <w:rFonts w:ascii="Cambria" w:hAnsi="Cambria" w:hint="eastAsia"/>
        </w:rPr>
        <w:t>を選択</w:t>
      </w:r>
      <w:r w:rsidR="00DC26B7">
        <w:rPr>
          <w:rFonts w:ascii="Cambria" w:hAnsi="Cambria" w:hint="eastAsia"/>
        </w:rPr>
        <w:t>し、</w:t>
      </w:r>
      <w:r w:rsidRPr="002B2A15">
        <w:rPr>
          <w:rFonts w:ascii="Cambria" w:hAnsi="Cambria" w:hint="eastAsia"/>
        </w:rPr>
        <w:t>Structural Mechanics</w:t>
      </w:r>
      <w:r w:rsidRPr="002B2A15">
        <w:rPr>
          <w:rFonts w:ascii="Cambria" w:hAnsi="Cambria" w:hint="eastAsia"/>
        </w:rPr>
        <w:t>（構造力学）</w:t>
      </w:r>
      <w:r w:rsidR="002B2A15">
        <w:rPr>
          <w:rFonts w:ascii="Cambria" w:hAnsi="Cambria" w:hint="eastAsia"/>
        </w:rPr>
        <w:t>の中から</w:t>
      </w:r>
      <w:r w:rsidR="002B2A15">
        <w:rPr>
          <w:rFonts w:ascii="Cambria" w:hAnsi="Cambria" w:hint="eastAsia"/>
        </w:rPr>
        <w:t>Beam</w:t>
      </w:r>
      <w:r w:rsidR="002B2A15">
        <w:rPr>
          <w:rFonts w:ascii="Cambria" w:hAnsi="Cambria" w:hint="eastAsia"/>
        </w:rPr>
        <w:t>を選択する</w:t>
      </w:r>
      <w:r w:rsidR="00DC26B7">
        <w:rPr>
          <w:rFonts w:ascii="Cambria" w:hAnsi="Cambria" w:hint="eastAsia"/>
        </w:rPr>
        <w:t>。</w:t>
      </w:r>
      <w:r w:rsidR="002B2A15">
        <w:rPr>
          <w:rFonts w:ascii="Cambria" w:hAnsi="Cambria" w:hint="eastAsia"/>
        </w:rPr>
        <w:t>Study Type</w:t>
      </w:r>
      <w:r w:rsidR="00DC26B7">
        <w:rPr>
          <w:rFonts w:ascii="Cambria" w:hAnsi="Cambria" w:hint="eastAsia"/>
        </w:rPr>
        <w:t>は</w:t>
      </w:r>
      <w:r w:rsidR="002B2A15">
        <w:rPr>
          <w:rFonts w:ascii="Cambria" w:hAnsi="Cambria" w:hint="eastAsia"/>
        </w:rPr>
        <w:t>Frequency Domain</w:t>
      </w:r>
      <w:r w:rsidR="002B2A15">
        <w:rPr>
          <w:rFonts w:ascii="Cambria" w:hAnsi="Cambria" w:hint="eastAsia"/>
        </w:rPr>
        <w:t>を選択する。</w:t>
      </w:r>
    </w:p>
    <w:p w:rsidR="00DC26B7" w:rsidRPr="00DC26B7" w:rsidRDefault="00FC4BAF" w:rsidP="00DC26B7">
      <w:pPr>
        <w:pStyle w:val="a3"/>
        <w:numPr>
          <w:ilvl w:val="0"/>
          <w:numId w:val="3"/>
        </w:numPr>
        <w:ind w:leftChars="0"/>
        <w:rPr>
          <w:rFonts w:ascii="Cambria" w:hAnsi="Cambria"/>
        </w:rPr>
      </w:pPr>
      <w:r w:rsidRPr="00FC4BAF">
        <w:rPr>
          <w:rFonts w:ascii="Cambria" w:hAnsi="Cambria" w:hint="eastAsia"/>
        </w:rPr>
        <w:t>Geometry</w:t>
      </w:r>
      <w:r w:rsidR="00DC26B7">
        <w:rPr>
          <w:rFonts w:ascii="Cambria" w:hAnsi="Cambria" w:hint="eastAsia"/>
        </w:rPr>
        <w:t>として</w:t>
      </w:r>
      <w:r>
        <w:rPr>
          <w:rFonts w:ascii="Cambria" w:hAnsi="Cambria" w:hint="eastAsia"/>
        </w:rPr>
        <w:t>Parametric Curve</w:t>
      </w:r>
      <w:r>
        <w:rPr>
          <w:rFonts w:ascii="Cambria" w:hAnsi="Cambria" w:hint="eastAsia"/>
        </w:rPr>
        <w:t>を選択</w:t>
      </w:r>
      <w:r w:rsidR="00DC26B7">
        <w:rPr>
          <w:rFonts w:ascii="Cambria" w:hAnsi="Cambria" w:hint="eastAsia"/>
        </w:rPr>
        <w:t>し、</w:t>
      </w:r>
      <w:r w:rsidRPr="00DC26B7">
        <w:rPr>
          <w:rFonts w:ascii="Cambria" w:hAnsi="Cambria" w:hint="eastAsia"/>
        </w:rPr>
        <w:t>長半径を</w:t>
      </w:r>
      <w:r w:rsidRPr="00DC26B7">
        <w:rPr>
          <w:rFonts w:ascii="Cambria" w:hAnsi="Cambria" w:hint="eastAsia"/>
        </w:rPr>
        <w:t>a</w:t>
      </w:r>
      <w:r w:rsidRPr="00DC26B7">
        <w:rPr>
          <w:rFonts w:ascii="Cambria" w:hAnsi="Cambria" w:hint="eastAsia"/>
        </w:rPr>
        <w:t>、短半径を</w:t>
      </w:r>
      <w:r w:rsidRPr="00DC26B7">
        <w:rPr>
          <w:rFonts w:ascii="Cambria" w:hAnsi="Cambria" w:hint="eastAsia"/>
        </w:rPr>
        <w:t>b</w:t>
      </w:r>
      <w:r w:rsidRPr="00DC26B7">
        <w:rPr>
          <w:rFonts w:ascii="Cambria" w:hAnsi="Cambria" w:hint="eastAsia"/>
        </w:rPr>
        <w:t>として</w:t>
      </w:r>
      <w:r w:rsidR="00DC26B7">
        <w:rPr>
          <w:rFonts w:ascii="Cambria" w:hAnsi="Cambria" w:hint="eastAsia"/>
        </w:rPr>
        <w:t>パラメトリック</w:t>
      </w:r>
      <w:r w:rsidR="00DC26B7" w:rsidRPr="00DC26B7">
        <w:rPr>
          <w:rFonts w:ascii="Cambria" w:hAnsi="Cambria" w:hint="eastAsia"/>
        </w:rPr>
        <w:t>曲線を</w:t>
      </w:r>
      <w:r w:rsidRPr="00DC26B7">
        <w:rPr>
          <w:rFonts w:ascii="Cambria" w:hAnsi="Cambria" w:hint="eastAsia"/>
        </w:rPr>
        <w:t>x = a*</w:t>
      </w:r>
      <w:proofErr w:type="spellStart"/>
      <w:r w:rsidRPr="00DC26B7">
        <w:rPr>
          <w:rFonts w:ascii="Cambria" w:hAnsi="Cambria" w:hint="eastAsia"/>
        </w:rPr>
        <w:t>cos</w:t>
      </w:r>
      <w:proofErr w:type="spellEnd"/>
      <w:r w:rsidRPr="00DC26B7">
        <w:rPr>
          <w:rFonts w:ascii="Cambria" w:hAnsi="Cambria" w:hint="eastAsia"/>
        </w:rPr>
        <w:t>(s), y=0, z=-b*sin(s)</w:t>
      </w:r>
      <w:r w:rsidR="00DC26B7" w:rsidRPr="00DC26B7">
        <w:rPr>
          <w:rFonts w:ascii="Cambria" w:hAnsi="Cambria" w:hint="eastAsia"/>
        </w:rPr>
        <w:t>と設定する。また図形の中心を</w:t>
      </w:r>
      <w:r w:rsidR="00DC26B7" w:rsidRPr="00DC26B7">
        <w:rPr>
          <w:rFonts w:ascii="Cambria" w:hAnsi="Cambria" w:hint="eastAsia"/>
        </w:rPr>
        <w:t>(a,0,0)</w:t>
      </w:r>
      <w:r w:rsidR="00DC26B7" w:rsidRPr="00DC26B7">
        <w:rPr>
          <w:rFonts w:ascii="Cambria" w:hAnsi="Cambria" w:hint="eastAsia"/>
        </w:rPr>
        <w:t>とし片方の端点が座標原点に来るようにする</w:t>
      </w:r>
      <w:r w:rsidR="00DC26B7">
        <w:rPr>
          <w:rFonts w:ascii="Cambria" w:hAnsi="Cambria" w:hint="eastAsia"/>
        </w:rPr>
        <w:t>(Fig. 2)</w:t>
      </w:r>
      <w:r w:rsidR="00DC26B7" w:rsidRPr="00DC26B7">
        <w:rPr>
          <w:rFonts w:ascii="Cambria" w:hAnsi="Cambria" w:hint="eastAsia"/>
        </w:rPr>
        <w:t>。</w:t>
      </w:r>
    </w:p>
    <w:p w:rsidR="002E2FDB" w:rsidRDefault="00FC4BAF" w:rsidP="00FC4BAF">
      <w:pPr>
        <w:jc w:val="center"/>
        <w:rPr>
          <w:rFonts w:ascii="Cambria" w:hAnsi="Cambria"/>
        </w:rPr>
      </w:pPr>
      <w:r>
        <w:rPr>
          <w:noProof/>
        </w:rPr>
        <w:drawing>
          <wp:inline distT="0" distB="0" distL="0" distR="0" wp14:anchorId="6CF6F8C9" wp14:editId="4AFE4BB1">
            <wp:extent cx="4238625" cy="29792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45131" cy="2983792"/>
                    </a:xfrm>
                    <a:prstGeom prst="rect">
                      <a:avLst/>
                    </a:prstGeom>
                  </pic:spPr>
                </pic:pic>
              </a:graphicData>
            </a:graphic>
          </wp:inline>
        </w:drawing>
      </w:r>
    </w:p>
    <w:p w:rsidR="00DC26B7" w:rsidRPr="003E4F32" w:rsidRDefault="00DC26B7" w:rsidP="00FC4BAF">
      <w:pPr>
        <w:jc w:val="center"/>
        <w:rPr>
          <w:rFonts w:ascii="Cambria" w:hAnsi="Cambria"/>
        </w:rPr>
      </w:pPr>
      <w:r>
        <w:rPr>
          <w:rFonts w:ascii="Cambria" w:hAnsi="Cambria" w:hint="eastAsia"/>
        </w:rPr>
        <w:t>Fig.2: Geometry</w:t>
      </w:r>
      <w:r>
        <w:rPr>
          <w:rFonts w:ascii="Cambria" w:hAnsi="Cambria" w:hint="eastAsia"/>
        </w:rPr>
        <w:t>設定</w:t>
      </w:r>
    </w:p>
    <w:p w:rsidR="00DC26B7" w:rsidRDefault="00DC26B7" w:rsidP="00DC26B7">
      <w:pPr>
        <w:pStyle w:val="a3"/>
        <w:ind w:leftChars="0" w:left="360"/>
        <w:rPr>
          <w:rFonts w:ascii="Cambria" w:hAnsi="Cambria"/>
        </w:rPr>
      </w:pPr>
    </w:p>
    <w:p w:rsidR="00DC26B7" w:rsidRDefault="00DC26B7" w:rsidP="00DC26B7">
      <w:pPr>
        <w:pStyle w:val="a3"/>
        <w:numPr>
          <w:ilvl w:val="0"/>
          <w:numId w:val="3"/>
        </w:numPr>
        <w:ind w:leftChars="0"/>
        <w:rPr>
          <w:rFonts w:ascii="Cambria" w:hAnsi="Cambria" w:hint="eastAsia"/>
        </w:rPr>
      </w:pPr>
      <w:r>
        <w:rPr>
          <w:rFonts w:ascii="Cambria" w:hAnsi="Cambria" w:hint="eastAsia"/>
        </w:rPr>
        <w:t>Beam</w:t>
      </w:r>
      <w:r>
        <w:rPr>
          <w:rFonts w:ascii="Cambria" w:hAnsi="Cambria" w:hint="eastAsia"/>
        </w:rPr>
        <w:t>の</w:t>
      </w:r>
      <w:r>
        <w:rPr>
          <w:rFonts w:ascii="Cambria" w:hAnsi="Cambria" w:hint="eastAsia"/>
        </w:rPr>
        <w:t>Elastic Material Mode</w:t>
      </w:r>
      <w:r>
        <w:rPr>
          <w:rFonts w:ascii="Cambria" w:hAnsi="Cambria" w:hint="eastAsia"/>
        </w:rPr>
        <w:t>において、</w:t>
      </w:r>
      <w:r>
        <w:rPr>
          <w:rFonts w:ascii="Cambria" w:hAnsi="Cambria" w:hint="eastAsia"/>
        </w:rPr>
        <w:t>Specify</w:t>
      </w:r>
      <w:r>
        <w:rPr>
          <w:rFonts w:ascii="Cambria" w:hAnsi="Cambria" w:hint="eastAsia"/>
        </w:rPr>
        <w:t>から</w:t>
      </w:r>
      <w:r>
        <w:rPr>
          <w:rFonts w:ascii="Cambria" w:hAnsi="Cambria" w:hint="eastAsia"/>
        </w:rPr>
        <w:t>Young</w:t>
      </w:r>
      <w:r>
        <w:rPr>
          <w:rFonts w:ascii="Cambria" w:hAnsi="Cambria"/>
        </w:rPr>
        <w:t>’</w:t>
      </w:r>
      <w:r>
        <w:rPr>
          <w:rFonts w:ascii="Cambria" w:hAnsi="Cambria" w:hint="eastAsia"/>
        </w:rPr>
        <w:t>s modulus and Poisson ratio</w:t>
      </w:r>
      <w:r>
        <w:rPr>
          <w:rFonts w:ascii="Cambria" w:hAnsi="Cambria" w:hint="eastAsia"/>
        </w:rPr>
        <w:t>を選択する。</w:t>
      </w:r>
      <w:r>
        <w:rPr>
          <w:rFonts w:ascii="Cambria" w:hAnsi="Cambria" w:hint="eastAsia"/>
        </w:rPr>
        <w:t>Material</w:t>
      </w:r>
      <w:r>
        <w:rPr>
          <w:rFonts w:ascii="Cambria" w:hAnsi="Cambria" w:hint="eastAsia"/>
        </w:rPr>
        <w:t>にてヤング率・ポワソン比・密度を設定する</w:t>
      </w:r>
      <w:r w:rsidR="00481578">
        <w:rPr>
          <w:rFonts w:ascii="Cambria" w:hAnsi="Cambria" w:hint="eastAsia"/>
        </w:rPr>
        <w:t>（</w:t>
      </w:r>
      <w:r>
        <w:rPr>
          <w:rFonts w:ascii="Cambria" w:hAnsi="Cambria" w:hint="eastAsia"/>
        </w:rPr>
        <w:t>純アルミの</w:t>
      </w:r>
      <w:r w:rsidR="00481578">
        <w:rPr>
          <w:rFonts w:ascii="Cambria" w:hAnsi="Cambria" w:hint="eastAsia"/>
        </w:rPr>
        <w:t>データ：</w:t>
      </w:r>
      <w:r>
        <w:rPr>
          <w:rFonts w:ascii="Cambria" w:hAnsi="Cambria" w:hint="eastAsia"/>
        </w:rPr>
        <w:lastRenderedPageBreak/>
        <w:t>E = 70 [</w:t>
      </w:r>
      <w:proofErr w:type="spellStart"/>
      <w:r>
        <w:rPr>
          <w:rFonts w:ascii="Cambria" w:hAnsi="Cambria" w:hint="eastAsia"/>
        </w:rPr>
        <w:t>GPa</w:t>
      </w:r>
      <w:proofErr w:type="spellEnd"/>
      <w:r>
        <w:rPr>
          <w:rFonts w:ascii="Cambria" w:hAnsi="Cambria" w:hint="eastAsia"/>
        </w:rPr>
        <w:t xml:space="preserve">], </w:t>
      </w:r>
      <w:r w:rsidR="00481578" w:rsidRPr="00481578">
        <w:rPr>
          <w:rFonts w:ascii="Cambria" w:hAnsi="Cambria"/>
        </w:rPr>
        <w:t>ν=0.34, ρ</w:t>
      </w:r>
      <w:r w:rsidRPr="00481578">
        <w:rPr>
          <w:rFonts w:ascii="Cambria" w:hAnsi="Cambria"/>
        </w:rPr>
        <w:t xml:space="preserve"> = </w:t>
      </w:r>
      <w:r w:rsidR="00481578" w:rsidRPr="00481578">
        <w:rPr>
          <w:rFonts w:ascii="Cambria" w:hAnsi="Cambria"/>
        </w:rPr>
        <w:t>2.7 [</w:t>
      </w:r>
      <w:r w:rsidR="00481578">
        <w:rPr>
          <w:rFonts w:ascii="Cambria" w:hAnsi="Cambria" w:hint="eastAsia"/>
        </w:rPr>
        <w:t>g/cm</w:t>
      </w:r>
      <w:r w:rsidR="00481578" w:rsidRPr="00481578">
        <w:rPr>
          <w:rFonts w:ascii="Cambria" w:hAnsi="Cambria" w:hint="eastAsia"/>
          <w:vertAlign w:val="superscript"/>
        </w:rPr>
        <w:t>3</w:t>
      </w:r>
      <w:r w:rsidR="00481578">
        <w:rPr>
          <w:rFonts w:ascii="Cambria" w:hAnsi="Cambria" w:hint="eastAsia"/>
        </w:rPr>
        <w:t>]</w:t>
      </w:r>
      <w:r w:rsidR="00481578">
        <w:rPr>
          <w:rFonts w:ascii="Cambria" w:hAnsi="Cambria" w:hint="eastAsia"/>
        </w:rPr>
        <w:t>）</w:t>
      </w:r>
    </w:p>
    <w:p w:rsidR="0033424D" w:rsidRPr="0033424D" w:rsidRDefault="0033424D" w:rsidP="00DC26B7">
      <w:pPr>
        <w:pStyle w:val="a3"/>
        <w:numPr>
          <w:ilvl w:val="0"/>
          <w:numId w:val="3"/>
        </w:numPr>
        <w:ind w:leftChars="0"/>
        <w:rPr>
          <w:rFonts w:ascii="Cambria" w:hAnsi="Cambria"/>
          <w:color w:val="0070C0"/>
        </w:rPr>
      </w:pPr>
      <w:r w:rsidRPr="0033424D">
        <w:rPr>
          <w:rFonts w:ascii="Cambria" w:hAnsi="Cambria" w:hint="eastAsia"/>
          <w:color w:val="0070C0"/>
        </w:rPr>
        <w:t>Elastic Material Mode</w:t>
      </w:r>
      <w:r w:rsidRPr="0033424D">
        <w:rPr>
          <w:rFonts w:ascii="Cambria" w:hAnsi="Cambria" w:hint="eastAsia"/>
          <w:color w:val="0070C0"/>
        </w:rPr>
        <w:t>に</w:t>
      </w:r>
      <w:r w:rsidRPr="0033424D">
        <w:rPr>
          <w:rFonts w:ascii="Cambria" w:hAnsi="Cambria" w:hint="eastAsia"/>
          <w:color w:val="0070C0"/>
        </w:rPr>
        <w:t>Damping</w:t>
      </w:r>
      <w:r w:rsidRPr="0033424D">
        <w:rPr>
          <w:rFonts w:ascii="Cambria" w:hAnsi="Cambria" w:hint="eastAsia"/>
          <w:color w:val="0070C0"/>
        </w:rPr>
        <w:t>を追加し、</w:t>
      </w:r>
      <w:r w:rsidRPr="0033424D">
        <w:rPr>
          <w:rFonts w:ascii="Cambria" w:hAnsi="Cambria" w:hint="eastAsia"/>
          <w:color w:val="0070C0"/>
        </w:rPr>
        <w:t>Damping type</w:t>
      </w:r>
      <w:r w:rsidRPr="0033424D">
        <w:rPr>
          <w:rFonts w:ascii="Cambria" w:hAnsi="Cambria" w:hint="eastAsia"/>
          <w:color w:val="0070C0"/>
        </w:rPr>
        <w:t>から</w:t>
      </w:r>
      <w:r w:rsidRPr="0033424D">
        <w:rPr>
          <w:rFonts w:ascii="Cambria" w:hAnsi="Cambria" w:hint="eastAsia"/>
          <w:color w:val="0070C0"/>
        </w:rPr>
        <w:t>Isotropic loss factor</w:t>
      </w:r>
      <w:r w:rsidRPr="0033424D">
        <w:rPr>
          <w:rFonts w:ascii="Cambria" w:hAnsi="Cambria" w:hint="eastAsia"/>
          <w:color w:val="0070C0"/>
        </w:rPr>
        <w:t>を選択する。</w:t>
      </w:r>
      <w:r w:rsidRPr="0033424D">
        <w:rPr>
          <w:rFonts w:ascii="Cambria" w:hAnsi="Cambria" w:hint="eastAsia"/>
          <w:color w:val="0070C0"/>
        </w:rPr>
        <w:t>Material</w:t>
      </w:r>
      <w:r w:rsidRPr="0033424D">
        <w:rPr>
          <w:rFonts w:ascii="Cambria" w:hAnsi="Cambria" w:hint="eastAsia"/>
          <w:color w:val="0070C0"/>
        </w:rPr>
        <w:t>にてロスアングルを設定する（純アルミとして</w:t>
      </w:r>
      <w:r w:rsidRPr="0033424D">
        <w:rPr>
          <w:rFonts w:ascii="Cambria" w:hAnsi="Cambria"/>
          <w:color w:val="0070C0"/>
        </w:rPr>
        <w:t>φ</w:t>
      </w:r>
      <w:r w:rsidRPr="0033424D">
        <w:rPr>
          <w:rFonts w:ascii="Cambria" w:hAnsi="Cambria" w:hint="eastAsia"/>
          <w:color w:val="0070C0"/>
        </w:rPr>
        <w:t>=100</w:t>
      </w:r>
      <w:r w:rsidRPr="0033424D">
        <w:rPr>
          <w:rFonts w:ascii="Cambria" w:hAnsi="Cambria" w:hint="eastAsia"/>
          <w:color w:val="0070C0"/>
        </w:rPr>
        <w:t>を仮定）。</w:t>
      </w:r>
    </w:p>
    <w:p w:rsidR="00481578" w:rsidRDefault="00481578" w:rsidP="00481578">
      <w:pPr>
        <w:pStyle w:val="a3"/>
        <w:numPr>
          <w:ilvl w:val="0"/>
          <w:numId w:val="3"/>
        </w:numPr>
        <w:ind w:leftChars="0"/>
        <w:rPr>
          <w:rFonts w:ascii="Cambria" w:hAnsi="Cambria"/>
        </w:rPr>
      </w:pPr>
      <w:r>
        <w:rPr>
          <w:rFonts w:ascii="Cambria" w:hAnsi="Cambria" w:hint="eastAsia"/>
        </w:rPr>
        <w:t>Cross Section Data</w:t>
      </w:r>
      <w:r>
        <w:rPr>
          <w:rFonts w:ascii="Cambria" w:hAnsi="Cambria" w:hint="eastAsia"/>
        </w:rPr>
        <w:t>において</w:t>
      </w:r>
      <w:r>
        <w:rPr>
          <w:rFonts w:ascii="Cambria" w:hAnsi="Cambria" w:hint="eastAsia"/>
        </w:rPr>
        <w:t>Cross Section Definition</w:t>
      </w:r>
      <w:r>
        <w:rPr>
          <w:rFonts w:ascii="Cambria" w:hAnsi="Cambria" w:hint="eastAsia"/>
        </w:rPr>
        <w:t>を</w:t>
      </w:r>
      <w:r>
        <w:rPr>
          <w:rFonts w:ascii="Cambria" w:hAnsi="Cambria" w:hint="eastAsia"/>
        </w:rPr>
        <w:t>User defined</w:t>
      </w:r>
      <w:r>
        <w:rPr>
          <w:rFonts w:ascii="Cambria" w:hAnsi="Cambria" w:hint="eastAsia"/>
        </w:rPr>
        <w:t>とし以下を設定する。</w:t>
      </w:r>
      <w:r>
        <w:rPr>
          <w:rFonts w:ascii="Cambria" w:hAnsi="Cambria"/>
        </w:rPr>
        <w:br/>
      </w:r>
      <w:r>
        <w:rPr>
          <w:rFonts w:ascii="Cambria" w:hAnsi="Cambria" w:hint="eastAsia"/>
        </w:rPr>
        <w:t>Area:</w:t>
      </w:r>
      <w:r w:rsidRPr="00481578">
        <w:rPr>
          <w:rFonts w:ascii="Cambria" w:hAnsi="Cambria" w:hint="eastAsia"/>
        </w:rPr>
        <w:t xml:space="preserve"> </w:t>
      </w:r>
      <w:r>
        <w:rPr>
          <w:rFonts w:ascii="Cambria" w:hAnsi="Cambria" w:hint="eastAsia"/>
        </w:rPr>
        <w:t>N</w:t>
      </w:r>
      <w:r w:rsidRPr="00FB662D">
        <w:rPr>
          <w:rFonts w:ascii="Cambria" w:hAnsi="Cambria"/>
        </w:rPr>
        <w:t>π</w:t>
      </w:r>
      <w:r>
        <w:rPr>
          <w:rFonts w:ascii="Cambria" w:hAnsi="Cambria" w:hint="eastAsia"/>
        </w:rPr>
        <w:t>d</w:t>
      </w:r>
      <w:r w:rsidRPr="00FC4BAF">
        <w:rPr>
          <w:rFonts w:ascii="Cambria" w:hAnsi="Cambria" w:hint="eastAsia"/>
          <w:vertAlign w:val="superscript"/>
        </w:rPr>
        <w:t>2</w:t>
      </w:r>
      <w:r>
        <w:rPr>
          <w:rFonts w:ascii="Cambria" w:hAnsi="Cambria" w:hint="eastAsia"/>
        </w:rPr>
        <w:t>/4</w:t>
      </w:r>
      <w:r>
        <w:rPr>
          <w:rFonts w:ascii="Cambria" w:hAnsi="Cambria" w:hint="eastAsia"/>
        </w:rPr>
        <w:br/>
        <w:t>Moment of inertia about z(y)-axis: N</w:t>
      </w:r>
      <w:r w:rsidRPr="00FB662D">
        <w:rPr>
          <w:rFonts w:ascii="Cambria" w:hAnsi="Cambria"/>
        </w:rPr>
        <w:t>π</w:t>
      </w:r>
      <w:r>
        <w:rPr>
          <w:rFonts w:ascii="Cambria" w:hAnsi="Cambria" w:hint="eastAsia"/>
        </w:rPr>
        <w:t>d</w:t>
      </w:r>
      <w:r w:rsidRPr="00FC4BAF">
        <w:rPr>
          <w:rFonts w:ascii="Cambria" w:hAnsi="Cambria" w:hint="eastAsia"/>
          <w:vertAlign w:val="superscript"/>
        </w:rPr>
        <w:t>4</w:t>
      </w:r>
      <w:r>
        <w:rPr>
          <w:rFonts w:ascii="Cambria" w:hAnsi="Cambria" w:hint="eastAsia"/>
        </w:rPr>
        <w:t>/64</w:t>
      </w:r>
      <w:r>
        <w:rPr>
          <w:rFonts w:ascii="Cambria" w:hAnsi="Cambria" w:hint="eastAsia"/>
        </w:rPr>
        <w:br/>
        <w:t>Distance to shear center in local z(y) direction: 0</w:t>
      </w:r>
      <w:r>
        <w:rPr>
          <w:rFonts w:ascii="Cambria" w:hAnsi="Cambria" w:hint="eastAsia"/>
        </w:rPr>
        <w:br/>
        <w:t>Torsional constant: N</w:t>
      </w:r>
      <w:r w:rsidRPr="00FB662D">
        <w:rPr>
          <w:rFonts w:ascii="Cambria" w:hAnsi="Cambria"/>
        </w:rPr>
        <w:t>π</w:t>
      </w:r>
      <w:r>
        <w:rPr>
          <w:rFonts w:ascii="Cambria" w:hAnsi="Cambria" w:hint="eastAsia"/>
        </w:rPr>
        <w:t>d</w:t>
      </w:r>
      <w:r w:rsidRPr="00FC4BAF">
        <w:rPr>
          <w:rFonts w:ascii="Cambria" w:hAnsi="Cambria" w:hint="eastAsia"/>
          <w:vertAlign w:val="superscript"/>
        </w:rPr>
        <w:t>4</w:t>
      </w:r>
      <w:r>
        <w:rPr>
          <w:rFonts w:ascii="Cambria" w:hAnsi="Cambria" w:hint="eastAsia"/>
        </w:rPr>
        <w:t>/32</w:t>
      </w:r>
      <w:r>
        <w:rPr>
          <w:rFonts w:ascii="Cambria" w:hAnsi="Cambria" w:hint="eastAsia"/>
        </w:rPr>
        <w:br/>
        <w:t>Bending stress evaluation points: From specific points</w:t>
      </w:r>
      <w:r>
        <w:rPr>
          <w:rFonts w:ascii="Cambria" w:hAnsi="Cambria" w:hint="eastAsia"/>
        </w:rPr>
        <w:br/>
        <w:t>Evaluation points in local system: (d/2,0), (0,d/2), (-d/2,0), (0,-d/2)</w:t>
      </w:r>
      <w:r>
        <w:rPr>
          <w:rFonts w:ascii="Cambria" w:hAnsi="Cambria"/>
        </w:rPr>
        <w:br/>
      </w:r>
      <w:r>
        <w:rPr>
          <w:rFonts w:ascii="Cambria" w:hAnsi="Cambria" w:hint="eastAsia"/>
        </w:rPr>
        <w:t>Torsional section modulus:</w:t>
      </w:r>
      <w:r w:rsidRPr="00481578">
        <w:rPr>
          <w:rFonts w:ascii="Cambria" w:hAnsi="Cambria" w:hint="eastAsia"/>
        </w:rPr>
        <w:t xml:space="preserve"> </w:t>
      </w:r>
      <w:r>
        <w:rPr>
          <w:rFonts w:ascii="Cambria" w:hAnsi="Cambria" w:hint="eastAsia"/>
        </w:rPr>
        <w:t>N</w:t>
      </w:r>
      <w:r w:rsidRPr="00FB662D">
        <w:rPr>
          <w:rFonts w:ascii="Cambria" w:hAnsi="Cambria"/>
        </w:rPr>
        <w:t>π</w:t>
      </w:r>
      <w:r>
        <w:rPr>
          <w:rFonts w:ascii="Cambria" w:hAnsi="Cambria" w:hint="eastAsia"/>
        </w:rPr>
        <w:t>d</w:t>
      </w:r>
      <w:r>
        <w:rPr>
          <w:rFonts w:ascii="Cambria" w:hAnsi="Cambria" w:hint="eastAsia"/>
          <w:vertAlign w:val="superscript"/>
        </w:rPr>
        <w:t>3</w:t>
      </w:r>
      <w:r>
        <w:rPr>
          <w:rFonts w:ascii="Cambria" w:hAnsi="Cambria" w:hint="eastAsia"/>
        </w:rPr>
        <w:t>/16</w:t>
      </w:r>
      <w:r>
        <w:rPr>
          <w:rFonts w:ascii="Cambria" w:hAnsi="Cambria" w:hint="eastAsia"/>
        </w:rPr>
        <w:br/>
        <w:t>Max shear stress factor in z(y) direction: 4/3</w:t>
      </w:r>
    </w:p>
    <w:p w:rsidR="007529A5" w:rsidRDefault="007529A5" w:rsidP="00481578">
      <w:pPr>
        <w:pStyle w:val="a3"/>
        <w:numPr>
          <w:ilvl w:val="0"/>
          <w:numId w:val="3"/>
        </w:numPr>
        <w:ind w:leftChars="0"/>
        <w:rPr>
          <w:rFonts w:ascii="Cambria" w:hAnsi="Cambria"/>
        </w:rPr>
      </w:pPr>
      <w:r>
        <w:rPr>
          <w:rFonts w:ascii="Cambria" w:hAnsi="Cambria" w:hint="eastAsia"/>
        </w:rPr>
        <w:t>Section Orientation</w:t>
      </w:r>
      <w:r>
        <w:rPr>
          <w:rFonts w:ascii="Cambria" w:hAnsi="Cambria" w:hint="eastAsia"/>
        </w:rPr>
        <w:t>において</w:t>
      </w:r>
      <w:r>
        <w:rPr>
          <w:rFonts w:ascii="Cambria" w:hAnsi="Cambria" w:hint="eastAsia"/>
        </w:rPr>
        <w:t>orientation vector</w:t>
      </w:r>
      <w:r>
        <w:rPr>
          <w:rFonts w:ascii="Cambria" w:hAnsi="Cambria" w:hint="eastAsia"/>
        </w:rPr>
        <w:t>を選択し、</w:t>
      </w:r>
      <w:r>
        <w:rPr>
          <w:rFonts w:ascii="Cambria" w:hAnsi="Cambria" w:hint="eastAsia"/>
        </w:rPr>
        <w:t>(0,1,0)</w:t>
      </w:r>
      <w:r>
        <w:rPr>
          <w:rFonts w:ascii="Cambria" w:hAnsi="Cambria" w:hint="eastAsia"/>
        </w:rPr>
        <w:t>をローカルな</w:t>
      </w:r>
      <w:r>
        <w:rPr>
          <w:rFonts w:ascii="Cambria" w:hAnsi="Cambria" w:hint="eastAsia"/>
        </w:rPr>
        <w:t>y</w:t>
      </w:r>
      <w:r>
        <w:rPr>
          <w:rFonts w:ascii="Cambria" w:hAnsi="Cambria" w:hint="eastAsia"/>
        </w:rPr>
        <w:t>軸に設定する。</w:t>
      </w:r>
    </w:p>
    <w:p w:rsidR="007529A5" w:rsidRDefault="007529A5" w:rsidP="00481578">
      <w:pPr>
        <w:pStyle w:val="a3"/>
        <w:numPr>
          <w:ilvl w:val="0"/>
          <w:numId w:val="3"/>
        </w:numPr>
        <w:ind w:leftChars="0"/>
        <w:rPr>
          <w:rFonts w:ascii="Cambria" w:hAnsi="Cambria"/>
        </w:rPr>
      </w:pPr>
      <w:r>
        <w:rPr>
          <w:rFonts w:ascii="Cambria" w:hAnsi="Cambria" w:hint="eastAsia"/>
        </w:rPr>
        <w:t>Point Mass</w:t>
      </w:r>
      <w:r>
        <w:rPr>
          <w:rFonts w:ascii="Cambria" w:hAnsi="Cambria" w:hint="eastAsia"/>
        </w:rPr>
        <w:t>を追加しヒートリンク両端に質量</w:t>
      </w:r>
      <w:r>
        <w:rPr>
          <w:rFonts w:ascii="Cambria" w:hAnsi="Cambria" w:hint="eastAsia"/>
        </w:rPr>
        <w:t>M(~1e8)</w:t>
      </w:r>
      <w:r>
        <w:rPr>
          <w:rFonts w:ascii="Cambria" w:hAnsi="Cambria" w:hint="eastAsia"/>
        </w:rPr>
        <w:t>および集中慣性モーメント</w:t>
      </w:r>
      <w:proofErr w:type="spellStart"/>
      <w:r>
        <w:rPr>
          <w:rFonts w:ascii="Cambria" w:hAnsi="Cambria" w:hint="eastAsia"/>
        </w:rPr>
        <w:t>I</w:t>
      </w:r>
      <w:r>
        <w:rPr>
          <w:rFonts w:ascii="Cambria" w:hAnsi="Cambria" w:hint="eastAsia"/>
          <w:vertAlign w:val="subscript"/>
        </w:rPr>
        <w:t>xx</w:t>
      </w:r>
      <w:proofErr w:type="spellEnd"/>
      <w:r>
        <w:rPr>
          <w:rFonts w:ascii="Cambria" w:hAnsi="Cambria" w:hint="eastAsia"/>
        </w:rPr>
        <w:t xml:space="preserve">, </w:t>
      </w:r>
      <w:proofErr w:type="spellStart"/>
      <w:r>
        <w:rPr>
          <w:rFonts w:ascii="Cambria" w:hAnsi="Cambria" w:hint="eastAsia"/>
        </w:rPr>
        <w:t>I</w:t>
      </w:r>
      <w:r>
        <w:rPr>
          <w:rFonts w:ascii="Cambria" w:hAnsi="Cambria" w:hint="eastAsia"/>
          <w:vertAlign w:val="subscript"/>
        </w:rPr>
        <w:t>yy</w:t>
      </w:r>
      <w:proofErr w:type="spellEnd"/>
      <w:r>
        <w:rPr>
          <w:rFonts w:ascii="Cambria" w:hAnsi="Cambria" w:hint="eastAsia"/>
        </w:rPr>
        <w:t xml:space="preserve"> , </w:t>
      </w:r>
      <w:proofErr w:type="spellStart"/>
      <w:r>
        <w:rPr>
          <w:rFonts w:ascii="Cambria" w:hAnsi="Cambria" w:hint="eastAsia"/>
        </w:rPr>
        <w:t>I</w:t>
      </w:r>
      <w:r>
        <w:rPr>
          <w:rFonts w:ascii="Cambria" w:hAnsi="Cambria" w:hint="eastAsia"/>
          <w:vertAlign w:val="subscript"/>
        </w:rPr>
        <w:t>zz</w:t>
      </w:r>
      <w:proofErr w:type="spellEnd"/>
      <w:r>
        <w:rPr>
          <w:rFonts w:ascii="Cambria" w:hAnsi="Cambria" w:hint="eastAsia"/>
        </w:rPr>
        <w:t xml:space="preserve"> (~1e8)</w:t>
      </w:r>
      <w:r>
        <w:rPr>
          <w:rFonts w:ascii="Cambria" w:hAnsi="Cambria" w:hint="eastAsia"/>
        </w:rPr>
        <w:t>を設定する。</w:t>
      </w:r>
    </w:p>
    <w:p w:rsidR="007529A5" w:rsidRDefault="007529A5" w:rsidP="00481578">
      <w:pPr>
        <w:pStyle w:val="a3"/>
        <w:numPr>
          <w:ilvl w:val="0"/>
          <w:numId w:val="3"/>
        </w:numPr>
        <w:ind w:leftChars="0"/>
        <w:rPr>
          <w:rFonts w:ascii="Cambria" w:hAnsi="Cambria"/>
        </w:rPr>
      </w:pPr>
      <w:r>
        <w:rPr>
          <w:rFonts w:ascii="Cambria" w:hAnsi="Cambria" w:hint="eastAsia"/>
        </w:rPr>
        <w:t>Point Load</w:t>
      </w:r>
      <w:r>
        <w:rPr>
          <w:rFonts w:ascii="Cambria" w:hAnsi="Cambria" w:hint="eastAsia"/>
        </w:rPr>
        <w:t>を追加し端点</w:t>
      </w:r>
      <w:r>
        <w:rPr>
          <w:rFonts w:ascii="Cambria" w:hAnsi="Cambria" w:hint="eastAsia"/>
        </w:rPr>
        <w:t>1</w:t>
      </w:r>
      <w:r>
        <w:rPr>
          <w:rFonts w:ascii="Cambria" w:hAnsi="Cambria" w:hint="eastAsia"/>
        </w:rPr>
        <w:t>に強制振動を加える。強制振動を加える方向を選択するパラメータ</w:t>
      </w:r>
      <w:proofErr w:type="spellStart"/>
      <w:r>
        <w:rPr>
          <w:rFonts w:ascii="Cambria" w:hAnsi="Cambria" w:hint="eastAsia"/>
        </w:rPr>
        <w:t>cex</w:t>
      </w:r>
      <w:proofErr w:type="spellEnd"/>
      <w:r>
        <w:rPr>
          <w:rFonts w:ascii="Cambria" w:hAnsi="Cambria" w:hint="eastAsia"/>
        </w:rPr>
        <w:t>を作成し、</w:t>
      </w:r>
      <w:proofErr w:type="spellStart"/>
      <w:r>
        <w:rPr>
          <w:rFonts w:ascii="Cambria" w:hAnsi="Cambria" w:hint="eastAsia"/>
        </w:rPr>
        <w:t>cex</w:t>
      </w:r>
      <w:proofErr w:type="spellEnd"/>
      <w:r>
        <w:rPr>
          <w:rFonts w:ascii="Cambria" w:hAnsi="Cambria" w:hint="eastAsia"/>
        </w:rPr>
        <w:t>=1, 2, 3</w:t>
      </w:r>
      <w:r>
        <w:rPr>
          <w:rFonts w:ascii="Cambria" w:hAnsi="Cambria" w:hint="eastAsia"/>
        </w:rPr>
        <w:t>の時にそれぞれ</w:t>
      </w:r>
      <w:r>
        <w:rPr>
          <w:rFonts w:ascii="Cambria" w:hAnsi="Cambria" w:hint="eastAsia"/>
        </w:rPr>
        <w:t>x, y, z</w:t>
      </w:r>
      <w:r>
        <w:rPr>
          <w:rFonts w:ascii="Cambria" w:hAnsi="Cambria" w:hint="eastAsia"/>
        </w:rPr>
        <w:t>に強制振動が加わるよう数式を入力する</w:t>
      </w:r>
      <w:r>
        <w:rPr>
          <w:rFonts w:ascii="Cambria" w:hAnsi="Cambria" w:hint="eastAsia"/>
        </w:rPr>
        <w:t>(Fig.3)</w:t>
      </w:r>
      <w:r>
        <w:rPr>
          <w:rFonts w:ascii="Cambria" w:hAnsi="Cambria" w:hint="eastAsia"/>
        </w:rPr>
        <w:t>。</w:t>
      </w:r>
    </w:p>
    <w:p w:rsidR="007529A5" w:rsidRDefault="00624039" w:rsidP="007529A5">
      <w:pPr>
        <w:jc w:val="center"/>
        <w:rPr>
          <w:noProof/>
        </w:rPr>
      </w:pPr>
      <w:r>
        <w:rPr>
          <w:noProof/>
        </w:rPr>
        <w:drawing>
          <wp:inline distT="0" distB="0" distL="0" distR="0" wp14:anchorId="69CB5C4E" wp14:editId="72C58357">
            <wp:extent cx="2374641" cy="2635911"/>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6281" cy="2648832"/>
                    </a:xfrm>
                    <a:prstGeom prst="rect">
                      <a:avLst/>
                    </a:prstGeom>
                  </pic:spPr>
                </pic:pic>
              </a:graphicData>
            </a:graphic>
          </wp:inline>
        </w:drawing>
      </w:r>
      <w:r w:rsidR="007529A5" w:rsidRPr="007529A5">
        <w:rPr>
          <w:noProof/>
        </w:rPr>
        <w:t xml:space="preserve"> </w:t>
      </w:r>
      <w:r>
        <w:rPr>
          <w:noProof/>
        </w:rPr>
        <w:drawing>
          <wp:inline distT="0" distB="0" distL="0" distR="0" wp14:anchorId="74D8DF0E" wp14:editId="64F58583">
            <wp:extent cx="2371725" cy="331926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77365" cy="3327160"/>
                    </a:xfrm>
                    <a:prstGeom prst="rect">
                      <a:avLst/>
                    </a:prstGeom>
                  </pic:spPr>
                </pic:pic>
              </a:graphicData>
            </a:graphic>
          </wp:inline>
        </w:drawing>
      </w:r>
    </w:p>
    <w:p w:rsidR="007529A5" w:rsidRPr="007529A5" w:rsidRDefault="007529A5" w:rsidP="007529A5">
      <w:pPr>
        <w:jc w:val="center"/>
        <w:rPr>
          <w:rFonts w:ascii="Cambria" w:hAnsi="Cambria"/>
        </w:rPr>
      </w:pPr>
      <w:r>
        <w:rPr>
          <w:rFonts w:hint="eastAsia"/>
          <w:noProof/>
        </w:rPr>
        <w:t xml:space="preserve">Fig.3 </w:t>
      </w:r>
      <w:r w:rsidR="00624039">
        <w:rPr>
          <w:rFonts w:hint="eastAsia"/>
          <w:noProof/>
        </w:rPr>
        <w:t>強制振動の設定</w:t>
      </w:r>
    </w:p>
    <w:p w:rsidR="00624039" w:rsidRDefault="00624039">
      <w:pPr>
        <w:rPr>
          <w:rFonts w:ascii="Cambria" w:hAnsi="Cambria"/>
        </w:rPr>
      </w:pPr>
    </w:p>
    <w:p w:rsidR="00DC26B7" w:rsidRDefault="00624039" w:rsidP="00624039">
      <w:pPr>
        <w:pStyle w:val="a3"/>
        <w:numPr>
          <w:ilvl w:val="0"/>
          <w:numId w:val="3"/>
        </w:numPr>
        <w:ind w:leftChars="0"/>
        <w:rPr>
          <w:rFonts w:ascii="Cambria" w:hAnsi="Cambria"/>
        </w:rPr>
      </w:pPr>
      <w:r>
        <w:rPr>
          <w:rFonts w:ascii="Cambria" w:hAnsi="Cambria" w:hint="eastAsia"/>
        </w:rPr>
        <w:lastRenderedPageBreak/>
        <w:t>Mesh</w:t>
      </w:r>
      <w:r>
        <w:rPr>
          <w:rFonts w:ascii="Cambria" w:hAnsi="Cambria" w:hint="eastAsia"/>
        </w:rPr>
        <w:t>の切り方として</w:t>
      </w:r>
      <w:r>
        <w:rPr>
          <w:rFonts w:ascii="Cambria" w:hAnsi="Cambria" w:hint="eastAsia"/>
        </w:rPr>
        <w:t>Free Quad</w:t>
      </w:r>
      <w:r>
        <w:rPr>
          <w:rFonts w:ascii="Cambria" w:hAnsi="Cambria" w:hint="eastAsia"/>
        </w:rPr>
        <w:t>を選択し以下の</w:t>
      </w:r>
      <w:r>
        <w:rPr>
          <w:rFonts w:ascii="Cambria" w:hAnsi="Cambria" w:hint="eastAsia"/>
        </w:rPr>
        <w:t>Distribution</w:t>
      </w:r>
      <w:r>
        <w:rPr>
          <w:rFonts w:ascii="Cambria" w:hAnsi="Cambria" w:hint="eastAsia"/>
        </w:rPr>
        <w:t>を設定する。</w:t>
      </w:r>
      <w:r>
        <w:rPr>
          <w:rFonts w:ascii="Cambria" w:hAnsi="Cambria"/>
        </w:rPr>
        <w:br/>
      </w:r>
      <w:r>
        <w:rPr>
          <w:rFonts w:ascii="Cambria" w:hAnsi="Cambria" w:hint="eastAsia"/>
        </w:rPr>
        <w:t>Distribution property: Predefined distribution type</w:t>
      </w:r>
      <w:r>
        <w:rPr>
          <w:rFonts w:ascii="Cambria" w:hAnsi="Cambria" w:hint="eastAsia"/>
        </w:rPr>
        <w:br/>
        <w:t>Distribution Method: Arithmetic sequence</w:t>
      </w:r>
      <w:r>
        <w:rPr>
          <w:rFonts w:ascii="Cambria" w:hAnsi="Cambria" w:hint="eastAsia"/>
        </w:rPr>
        <w:br/>
        <w:t>Symmetric distribution</w:t>
      </w:r>
      <w:r>
        <w:rPr>
          <w:rFonts w:ascii="Cambria" w:hAnsi="Cambria" w:hint="eastAsia"/>
        </w:rPr>
        <w:t>および</w:t>
      </w:r>
      <w:r>
        <w:rPr>
          <w:rFonts w:ascii="Cambria" w:hAnsi="Cambria" w:hint="eastAsia"/>
        </w:rPr>
        <w:t>Reverse direction</w:t>
      </w:r>
      <w:r>
        <w:rPr>
          <w:rFonts w:ascii="Cambria" w:hAnsi="Cambria" w:hint="eastAsia"/>
        </w:rPr>
        <w:t>にチェックを入れる。これにより両端に細かいメッシュを設定できる</w:t>
      </w:r>
      <w:r>
        <w:rPr>
          <w:rFonts w:ascii="Cambria" w:hAnsi="Cambria" w:hint="eastAsia"/>
        </w:rPr>
        <w:t>(Fig.4)</w:t>
      </w:r>
      <w:r>
        <w:rPr>
          <w:rFonts w:ascii="Cambria" w:hAnsi="Cambria" w:hint="eastAsia"/>
        </w:rPr>
        <w:t>。</w:t>
      </w:r>
    </w:p>
    <w:p w:rsidR="00624039" w:rsidRDefault="00624039" w:rsidP="00624039">
      <w:pPr>
        <w:pStyle w:val="a3"/>
        <w:ind w:leftChars="0" w:left="360"/>
        <w:jc w:val="center"/>
        <w:rPr>
          <w:rFonts w:ascii="Cambria" w:hAnsi="Cambria"/>
        </w:rPr>
      </w:pPr>
      <w:r>
        <w:rPr>
          <w:noProof/>
        </w:rPr>
        <w:drawing>
          <wp:inline distT="0" distB="0" distL="0" distR="0" wp14:anchorId="00F093CA" wp14:editId="5EAB879F">
            <wp:extent cx="3209925" cy="250309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10757" cy="2503741"/>
                    </a:xfrm>
                    <a:prstGeom prst="rect">
                      <a:avLst/>
                    </a:prstGeom>
                  </pic:spPr>
                </pic:pic>
              </a:graphicData>
            </a:graphic>
          </wp:inline>
        </w:drawing>
      </w:r>
    </w:p>
    <w:p w:rsidR="00624039" w:rsidRPr="007529A5" w:rsidRDefault="00624039" w:rsidP="00624039">
      <w:pPr>
        <w:jc w:val="center"/>
        <w:rPr>
          <w:rFonts w:ascii="Cambria" w:hAnsi="Cambria"/>
        </w:rPr>
      </w:pPr>
      <w:r>
        <w:rPr>
          <w:rFonts w:hint="eastAsia"/>
          <w:noProof/>
        </w:rPr>
        <w:t xml:space="preserve">Fig.4 </w:t>
      </w:r>
      <w:r>
        <w:rPr>
          <w:rFonts w:hint="eastAsia"/>
          <w:noProof/>
        </w:rPr>
        <w:t>メッシュの切り方</w:t>
      </w:r>
    </w:p>
    <w:p w:rsidR="00624039" w:rsidRDefault="00624039" w:rsidP="00624039">
      <w:pPr>
        <w:pStyle w:val="a3"/>
        <w:ind w:leftChars="0" w:left="360"/>
        <w:rPr>
          <w:rFonts w:ascii="Cambria" w:hAnsi="Cambria"/>
        </w:rPr>
      </w:pPr>
    </w:p>
    <w:p w:rsidR="006F67FC" w:rsidRDefault="00624039" w:rsidP="006F67FC">
      <w:pPr>
        <w:pStyle w:val="a3"/>
        <w:numPr>
          <w:ilvl w:val="0"/>
          <w:numId w:val="3"/>
        </w:numPr>
        <w:ind w:leftChars="0"/>
        <w:rPr>
          <w:rFonts w:ascii="Cambria" w:hAnsi="Cambria"/>
        </w:rPr>
      </w:pPr>
      <w:r>
        <w:rPr>
          <w:rFonts w:ascii="Cambria" w:hAnsi="Cambria" w:hint="eastAsia"/>
        </w:rPr>
        <w:t>Frequency Domain</w:t>
      </w:r>
      <w:r>
        <w:rPr>
          <w:rFonts w:ascii="Cambria" w:hAnsi="Cambria" w:hint="eastAsia"/>
        </w:rPr>
        <w:t>スタディで</w:t>
      </w:r>
      <w:r w:rsidR="006F67FC">
        <w:rPr>
          <w:rFonts w:ascii="Cambria" w:hAnsi="Cambria" w:hint="eastAsia"/>
        </w:rPr>
        <w:t>周波数ステップを設定する。</w:t>
      </w:r>
      <w:r w:rsidR="006F67FC">
        <w:rPr>
          <w:rFonts w:ascii="Cambria" w:hAnsi="Cambria"/>
        </w:rPr>
        <w:br/>
      </w:r>
      <w:r w:rsidRPr="00624039">
        <w:rPr>
          <w:rFonts w:ascii="Cambria" w:hAnsi="Cambria"/>
        </w:rPr>
        <w:t>10^{range(</w:t>
      </w:r>
      <w:proofErr w:type="spellStart"/>
      <w:r w:rsidRPr="00624039">
        <w:rPr>
          <w:rFonts w:ascii="Cambria" w:hAnsi="Cambria"/>
        </w:rPr>
        <w:t>fmin</w:t>
      </w:r>
      <w:proofErr w:type="spellEnd"/>
      <w:r w:rsidRPr="00624039">
        <w:rPr>
          <w:rFonts w:ascii="Cambria" w:hAnsi="Cambria"/>
        </w:rPr>
        <w:t>,(</w:t>
      </w:r>
      <w:proofErr w:type="spellStart"/>
      <w:r w:rsidRPr="00624039">
        <w:rPr>
          <w:rFonts w:ascii="Cambria" w:hAnsi="Cambria"/>
        </w:rPr>
        <w:t>fmax-fmin</w:t>
      </w:r>
      <w:proofErr w:type="spellEnd"/>
      <w:r w:rsidRPr="00624039">
        <w:rPr>
          <w:rFonts w:ascii="Cambria" w:hAnsi="Cambria"/>
        </w:rPr>
        <w:t>)/(fstep-1),</w:t>
      </w:r>
      <w:proofErr w:type="spellStart"/>
      <w:r w:rsidRPr="00624039">
        <w:rPr>
          <w:rFonts w:ascii="Cambria" w:hAnsi="Cambria"/>
        </w:rPr>
        <w:t>fmax</w:t>
      </w:r>
      <w:proofErr w:type="spellEnd"/>
      <w:r w:rsidRPr="00624039">
        <w:rPr>
          <w:rFonts w:ascii="Cambria" w:hAnsi="Cambria"/>
        </w:rPr>
        <w:t>)}</w:t>
      </w:r>
      <w:r w:rsidR="006F67FC">
        <w:rPr>
          <w:rFonts w:ascii="Cambria" w:hAnsi="Cambria" w:hint="eastAsia"/>
        </w:rPr>
        <w:t>としてパラメータ上で</w:t>
      </w:r>
      <w:proofErr w:type="spellStart"/>
      <w:r w:rsidR="006F67FC">
        <w:rPr>
          <w:rFonts w:ascii="Cambria" w:hAnsi="Cambria" w:hint="eastAsia"/>
        </w:rPr>
        <w:t>fmin</w:t>
      </w:r>
      <w:proofErr w:type="spellEnd"/>
      <w:r w:rsidR="006F67FC">
        <w:rPr>
          <w:rFonts w:ascii="Cambria" w:hAnsi="Cambria" w:hint="eastAsia"/>
        </w:rPr>
        <w:t xml:space="preserve">, </w:t>
      </w:r>
      <w:proofErr w:type="spellStart"/>
      <w:r w:rsidR="006F67FC">
        <w:rPr>
          <w:rFonts w:ascii="Cambria" w:hAnsi="Cambria" w:hint="eastAsia"/>
        </w:rPr>
        <w:t>fmax</w:t>
      </w:r>
      <w:proofErr w:type="spellEnd"/>
      <w:r w:rsidR="006F67FC">
        <w:rPr>
          <w:rFonts w:ascii="Cambria" w:hAnsi="Cambria" w:hint="eastAsia"/>
        </w:rPr>
        <w:t xml:space="preserve">, </w:t>
      </w:r>
      <w:proofErr w:type="spellStart"/>
      <w:r w:rsidR="006F67FC">
        <w:rPr>
          <w:rFonts w:ascii="Cambria" w:hAnsi="Cambria" w:hint="eastAsia"/>
        </w:rPr>
        <w:t>fstep</w:t>
      </w:r>
      <w:proofErr w:type="spellEnd"/>
      <w:r w:rsidR="006F67FC">
        <w:rPr>
          <w:rFonts w:ascii="Cambria" w:hAnsi="Cambria" w:hint="eastAsia"/>
        </w:rPr>
        <w:t>を変更できるようにしておくと後から調整しやすい。</w:t>
      </w:r>
    </w:p>
    <w:p w:rsidR="006F67FC" w:rsidRPr="006F67FC" w:rsidRDefault="006F67FC" w:rsidP="006F67FC">
      <w:pPr>
        <w:rPr>
          <w:rFonts w:ascii="Cambria" w:hAnsi="Cambria"/>
        </w:rPr>
      </w:pPr>
      <w:r>
        <w:rPr>
          <w:rFonts w:ascii="Cambria" w:hAnsi="Cambria" w:hint="eastAsia"/>
        </w:rPr>
        <w:t xml:space="preserve">(10) </w:t>
      </w:r>
      <w:r w:rsidRPr="006F67FC">
        <w:rPr>
          <w:rFonts w:ascii="Cambria" w:hAnsi="Cambria" w:hint="eastAsia"/>
        </w:rPr>
        <w:t>パラメータを振って伝達関数を比較する時は</w:t>
      </w:r>
      <w:r w:rsidRPr="006F67FC">
        <w:rPr>
          <w:rFonts w:ascii="Cambria" w:hAnsi="Cambria" w:hint="eastAsia"/>
        </w:rPr>
        <w:t>Parametric Sweep</w:t>
      </w:r>
      <w:r w:rsidRPr="006F67FC">
        <w:rPr>
          <w:rFonts w:ascii="Cambria" w:hAnsi="Cambria" w:hint="eastAsia"/>
        </w:rPr>
        <w:t>を使用する。</w:t>
      </w:r>
    </w:p>
    <w:p w:rsidR="006F67FC" w:rsidRDefault="006F67FC" w:rsidP="006F67FC">
      <w:pPr>
        <w:rPr>
          <w:rFonts w:ascii="Cambria" w:hAnsi="Cambria"/>
        </w:rPr>
      </w:pPr>
      <w:r>
        <w:rPr>
          <w:rFonts w:ascii="Cambria" w:hAnsi="Cambria" w:hint="eastAsia"/>
        </w:rPr>
        <w:t xml:space="preserve">(11) </w:t>
      </w:r>
      <w:r w:rsidRPr="006F67FC">
        <w:rPr>
          <w:rFonts w:ascii="Cambria" w:hAnsi="Cambria" w:hint="eastAsia"/>
        </w:rPr>
        <w:t>Global definition</w:t>
      </w:r>
      <w:r w:rsidRPr="006F67FC">
        <w:rPr>
          <w:rFonts w:ascii="Cambria" w:hAnsi="Cambria" w:hint="eastAsia"/>
        </w:rPr>
        <w:t>において以下の</w:t>
      </w:r>
      <w:r w:rsidRPr="006F67FC">
        <w:rPr>
          <w:rFonts w:ascii="Cambria" w:hAnsi="Cambria" w:hint="eastAsia"/>
        </w:rPr>
        <w:t>variable</w:t>
      </w:r>
      <w:r w:rsidRPr="006F67FC">
        <w:rPr>
          <w:rFonts w:ascii="Cambria" w:hAnsi="Cambria" w:hint="eastAsia"/>
        </w:rPr>
        <w:t>を設定する。</w:t>
      </w:r>
    </w:p>
    <w:p w:rsidR="006F67FC" w:rsidRPr="006F67FC" w:rsidRDefault="006F67FC" w:rsidP="006F67FC">
      <w:pPr>
        <w:ind w:leftChars="200" w:left="420"/>
        <w:rPr>
          <w:rFonts w:ascii="Cambria" w:hAnsi="Cambria"/>
        </w:rPr>
      </w:pPr>
      <w:proofErr w:type="spellStart"/>
      <w:r w:rsidRPr="006F67FC">
        <w:rPr>
          <w:rFonts w:ascii="Cambria" w:hAnsi="Cambria" w:hint="eastAsia"/>
        </w:rPr>
        <w:t>omg</w:t>
      </w:r>
      <w:proofErr w:type="spellEnd"/>
      <w:r w:rsidRPr="006F67FC">
        <w:rPr>
          <w:rFonts w:ascii="Cambria" w:hAnsi="Cambria" w:hint="eastAsia"/>
        </w:rPr>
        <w:t xml:space="preserve"> = </w:t>
      </w:r>
      <w:r w:rsidRPr="006F67FC">
        <w:rPr>
          <w:rFonts w:ascii="Cambria" w:hAnsi="Cambria"/>
        </w:rPr>
        <w:t>mod1.beam.omega</w:t>
      </w:r>
      <w:r w:rsidRPr="006F67FC">
        <w:rPr>
          <w:rFonts w:ascii="Cambria" w:hAnsi="Cambria" w:hint="eastAsia"/>
        </w:rPr>
        <w:br/>
      </w:r>
      <w:proofErr w:type="spellStart"/>
      <w:r w:rsidRPr="006F67FC">
        <w:rPr>
          <w:rFonts w:ascii="Cambria" w:hAnsi="Cambria" w:hint="eastAsia"/>
        </w:rPr>
        <w:t>acc</w:t>
      </w:r>
      <w:proofErr w:type="spellEnd"/>
      <w:r w:rsidRPr="006F67FC">
        <w:rPr>
          <w:rFonts w:ascii="Cambria" w:hAnsi="Cambria" w:hint="eastAsia"/>
        </w:rPr>
        <w:t xml:space="preserve"> = </w:t>
      </w:r>
      <w:r w:rsidRPr="006F67FC">
        <w:rPr>
          <w:rFonts w:ascii="Cambria" w:hAnsi="Cambria"/>
        </w:rPr>
        <w:t>mod1.beam.u_ttx*(cex==1)+mod1.beam.u_tty*(cex==2)+mod1.beam.u_ttz*(cex==3)</w:t>
      </w:r>
      <w:r w:rsidRPr="006F67FC">
        <w:rPr>
          <w:rFonts w:ascii="Cambria" w:hAnsi="Cambria" w:hint="eastAsia"/>
        </w:rPr>
        <w:br/>
      </w:r>
      <w:proofErr w:type="spellStart"/>
      <w:r w:rsidRPr="006F67FC">
        <w:rPr>
          <w:rFonts w:ascii="Cambria" w:hAnsi="Cambria" w:hint="eastAsia"/>
        </w:rPr>
        <w:t>kspr</w:t>
      </w:r>
      <w:proofErr w:type="spellEnd"/>
      <w:r w:rsidRPr="006F67FC">
        <w:rPr>
          <w:rFonts w:ascii="Cambria" w:hAnsi="Cambria" w:hint="eastAsia"/>
        </w:rPr>
        <w:t xml:space="preserve"> = </w:t>
      </w:r>
      <w:r w:rsidRPr="006F67FC">
        <w:rPr>
          <w:rFonts w:ascii="Cambria" w:hAnsi="Cambria"/>
        </w:rPr>
        <w:t>-</w:t>
      </w:r>
      <w:proofErr w:type="spellStart"/>
      <w:r w:rsidRPr="006F67FC">
        <w:rPr>
          <w:rFonts w:ascii="Cambria" w:hAnsi="Cambria"/>
        </w:rPr>
        <w:t>acc</w:t>
      </w:r>
      <w:proofErr w:type="spellEnd"/>
      <w:r w:rsidRPr="006F67FC">
        <w:rPr>
          <w:rFonts w:ascii="Cambria" w:hAnsi="Cambria"/>
        </w:rPr>
        <w:t>*M^2*omg^2/</w:t>
      </w:r>
      <w:proofErr w:type="spellStart"/>
      <w:r w:rsidRPr="006F67FC">
        <w:rPr>
          <w:rFonts w:ascii="Cambria" w:hAnsi="Cambria"/>
        </w:rPr>
        <w:t>fex</w:t>
      </w:r>
      <w:proofErr w:type="spellEnd"/>
      <w:r w:rsidRPr="006F67FC">
        <w:rPr>
          <w:rFonts w:ascii="Cambria" w:hAnsi="Cambria" w:hint="eastAsia"/>
        </w:rPr>
        <w:br/>
      </w:r>
      <w:proofErr w:type="spellStart"/>
      <w:r w:rsidRPr="006F67FC">
        <w:rPr>
          <w:rFonts w:ascii="Cambria" w:hAnsi="Cambria" w:hint="eastAsia"/>
        </w:rPr>
        <w:t>tf</w:t>
      </w:r>
      <w:proofErr w:type="spellEnd"/>
      <w:r w:rsidRPr="006F67FC">
        <w:rPr>
          <w:rFonts w:ascii="Cambria" w:hAnsi="Cambria" w:hint="eastAsia"/>
        </w:rPr>
        <w:t xml:space="preserve"> = </w:t>
      </w:r>
      <w:proofErr w:type="spellStart"/>
      <w:r w:rsidRPr="006F67FC">
        <w:rPr>
          <w:rFonts w:ascii="Cambria" w:hAnsi="Cambria"/>
        </w:rPr>
        <w:t>acc</w:t>
      </w:r>
      <w:proofErr w:type="spellEnd"/>
      <w:r w:rsidRPr="006F67FC">
        <w:rPr>
          <w:rFonts w:ascii="Cambria" w:hAnsi="Cambria"/>
        </w:rPr>
        <w:t>*M/</w:t>
      </w:r>
      <w:proofErr w:type="spellStart"/>
      <w:r w:rsidRPr="006F67FC">
        <w:rPr>
          <w:rFonts w:ascii="Cambria" w:hAnsi="Cambria"/>
        </w:rPr>
        <w:t>fex</w:t>
      </w:r>
      <w:proofErr w:type="spellEnd"/>
      <w:r w:rsidRPr="006F67FC">
        <w:rPr>
          <w:rFonts w:ascii="Cambria" w:hAnsi="Cambria"/>
        </w:rPr>
        <w:t>*M/</w:t>
      </w:r>
      <w:proofErr w:type="spellStart"/>
      <w:r w:rsidRPr="006F67FC">
        <w:rPr>
          <w:rFonts w:ascii="Cambria" w:hAnsi="Cambria"/>
        </w:rPr>
        <w:t>Mr</w:t>
      </w:r>
      <w:proofErr w:type="spellEnd"/>
      <w:r>
        <w:rPr>
          <w:rFonts w:ascii="Cambria" w:hAnsi="Cambria" w:hint="eastAsia"/>
        </w:rPr>
        <w:br/>
      </w:r>
      <w:proofErr w:type="spellStart"/>
      <w:r>
        <w:rPr>
          <w:rFonts w:ascii="Cambria" w:hAnsi="Cambria" w:hint="eastAsia"/>
        </w:rPr>
        <w:t>kspr</w:t>
      </w:r>
      <w:proofErr w:type="spellEnd"/>
      <w:r>
        <w:rPr>
          <w:rFonts w:ascii="Cambria" w:hAnsi="Cambria" w:hint="eastAsia"/>
        </w:rPr>
        <w:t xml:space="preserve">: </w:t>
      </w:r>
      <w:r>
        <w:rPr>
          <w:rFonts w:ascii="Cambria" w:hAnsi="Cambria" w:hint="eastAsia"/>
        </w:rPr>
        <w:t>ヒートリンクの実効ばね定数の周波数依存性</w:t>
      </w:r>
      <w:r>
        <w:rPr>
          <w:rFonts w:ascii="Cambria" w:hAnsi="Cambria"/>
        </w:rPr>
        <w:br/>
      </w:r>
      <w:proofErr w:type="spellStart"/>
      <w:r>
        <w:rPr>
          <w:rFonts w:ascii="Cambria" w:hAnsi="Cambria" w:hint="eastAsia"/>
        </w:rPr>
        <w:t>tf</w:t>
      </w:r>
      <w:proofErr w:type="spellEnd"/>
      <w:r>
        <w:rPr>
          <w:rFonts w:ascii="Cambria" w:hAnsi="Cambria" w:hint="eastAsia"/>
        </w:rPr>
        <w:t xml:space="preserve">: </w:t>
      </w:r>
      <w:r>
        <w:rPr>
          <w:rFonts w:ascii="Cambria" w:hAnsi="Cambria" w:hint="eastAsia"/>
        </w:rPr>
        <w:t>質量</w:t>
      </w:r>
      <w:proofErr w:type="spellStart"/>
      <w:r>
        <w:rPr>
          <w:rFonts w:ascii="Cambria" w:hAnsi="Cambria" w:hint="eastAsia"/>
        </w:rPr>
        <w:t>Mr</w:t>
      </w:r>
      <w:proofErr w:type="spellEnd"/>
      <w:r>
        <w:rPr>
          <w:rFonts w:ascii="Cambria" w:hAnsi="Cambria" w:hint="eastAsia"/>
        </w:rPr>
        <w:t>のマスを付けた場合のヒートリンクの振動伝達関数</w:t>
      </w:r>
    </w:p>
    <w:p w:rsidR="006F67FC" w:rsidRDefault="006F67FC">
      <w:pPr>
        <w:rPr>
          <w:rFonts w:ascii="Cambria" w:hAnsi="Cambria"/>
        </w:rPr>
      </w:pPr>
      <w:r>
        <w:rPr>
          <w:rFonts w:ascii="Cambria" w:hAnsi="Cambria" w:hint="eastAsia"/>
        </w:rPr>
        <w:t xml:space="preserve">(12) </w:t>
      </w:r>
      <w:r w:rsidR="00522DD7">
        <w:rPr>
          <w:rFonts w:ascii="Cambria" w:hAnsi="Cambria" w:hint="eastAsia"/>
        </w:rPr>
        <w:t>計算を実行する。</w:t>
      </w:r>
    </w:p>
    <w:p w:rsidR="00522DD7" w:rsidRDefault="00522DD7" w:rsidP="00522DD7">
      <w:pPr>
        <w:ind w:left="420" w:hangingChars="200" w:hanging="420"/>
        <w:rPr>
          <w:rFonts w:ascii="Cambria" w:hAnsi="Cambria"/>
        </w:rPr>
      </w:pPr>
      <w:r>
        <w:rPr>
          <w:rFonts w:ascii="Cambria" w:hAnsi="Cambria" w:hint="eastAsia"/>
        </w:rPr>
        <w:t xml:space="preserve">(13) </w:t>
      </w:r>
      <w:r>
        <w:rPr>
          <w:rFonts w:ascii="Cambria" w:hAnsi="Cambria" w:hint="eastAsia"/>
        </w:rPr>
        <w:t>結果に</w:t>
      </w:r>
      <w:r>
        <w:rPr>
          <w:rFonts w:ascii="Cambria" w:hAnsi="Cambria" w:hint="eastAsia"/>
        </w:rPr>
        <w:t>1D Plot Group</w:t>
      </w:r>
      <w:r>
        <w:rPr>
          <w:rFonts w:ascii="Cambria" w:hAnsi="Cambria" w:hint="eastAsia"/>
        </w:rPr>
        <w:t>を追加し、</w:t>
      </w:r>
      <w:r>
        <w:rPr>
          <w:rFonts w:ascii="Cambria" w:hAnsi="Cambria" w:hint="eastAsia"/>
        </w:rPr>
        <w:t>y-axis data</w:t>
      </w:r>
      <w:r>
        <w:rPr>
          <w:rFonts w:ascii="Cambria" w:hAnsi="Cambria" w:hint="eastAsia"/>
        </w:rPr>
        <w:t>として</w:t>
      </w:r>
      <w:r>
        <w:rPr>
          <w:rFonts w:ascii="Cambria" w:hAnsi="Cambria" w:hint="eastAsia"/>
        </w:rPr>
        <w:t>abs(</w:t>
      </w:r>
      <w:proofErr w:type="spellStart"/>
      <w:r>
        <w:rPr>
          <w:rFonts w:ascii="Cambria" w:hAnsi="Cambria" w:hint="eastAsia"/>
        </w:rPr>
        <w:t>tf</w:t>
      </w:r>
      <w:proofErr w:type="spellEnd"/>
      <w:r>
        <w:rPr>
          <w:rFonts w:ascii="Cambria" w:hAnsi="Cambria" w:hint="eastAsia"/>
        </w:rPr>
        <w:t>)</w:t>
      </w:r>
      <w:r>
        <w:rPr>
          <w:rFonts w:ascii="Cambria" w:hAnsi="Cambria" w:hint="eastAsia"/>
        </w:rPr>
        <w:t>や</w:t>
      </w:r>
      <w:r>
        <w:rPr>
          <w:rFonts w:ascii="Cambria" w:hAnsi="Cambria" w:hint="eastAsia"/>
        </w:rPr>
        <w:t>abs(</w:t>
      </w:r>
      <w:proofErr w:type="spellStart"/>
      <w:r>
        <w:rPr>
          <w:rFonts w:ascii="Cambria" w:hAnsi="Cambria" w:hint="eastAsia"/>
        </w:rPr>
        <w:t>kspr</w:t>
      </w:r>
      <w:proofErr w:type="spellEnd"/>
      <w:r>
        <w:rPr>
          <w:rFonts w:ascii="Cambria" w:hAnsi="Cambria" w:hint="eastAsia"/>
        </w:rPr>
        <w:t>)</w:t>
      </w:r>
      <w:r>
        <w:rPr>
          <w:rFonts w:ascii="Cambria" w:hAnsi="Cambria" w:hint="eastAsia"/>
        </w:rPr>
        <w:t>などを入力して</w:t>
      </w:r>
      <w:r>
        <w:rPr>
          <w:rFonts w:ascii="Cambria" w:hAnsi="Cambria"/>
        </w:rPr>
        <w:br/>
      </w:r>
      <w:r>
        <w:rPr>
          <w:rFonts w:ascii="Cambria" w:hAnsi="Cambria" w:hint="eastAsia"/>
        </w:rPr>
        <w:t>伝達関数の絶対値やばね定数の周波数依存性などをプロットする</w:t>
      </w:r>
      <w:r>
        <w:rPr>
          <w:rFonts w:ascii="Cambria" w:hAnsi="Cambria" w:hint="eastAsia"/>
        </w:rPr>
        <w:t>(Fig.5)</w:t>
      </w:r>
      <w:r>
        <w:rPr>
          <w:rFonts w:ascii="Cambria" w:hAnsi="Cambria" w:hint="eastAsia"/>
        </w:rPr>
        <w:t>。</w:t>
      </w:r>
    </w:p>
    <w:p w:rsidR="006F67FC" w:rsidRPr="00522DD7" w:rsidRDefault="006F67FC">
      <w:pPr>
        <w:rPr>
          <w:rFonts w:ascii="Cambria" w:hAnsi="Cambria"/>
        </w:rPr>
      </w:pPr>
    </w:p>
    <w:p w:rsidR="006F67FC" w:rsidRPr="006F67FC" w:rsidRDefault="006F67FC">
      <w:pPr>
        <w:rPr>
          <w:rFonts w:ascii="Cambria" w:hAnsi="Cambria"/>
        </w:rPr>
      </w:pPr>
    </w:p>
    <w:p w:rsidR="006F67FC" w:rsidRDefault="006F67FC" w:rsidP="006F67FC">
      <w:pPr>
        <w:jc w:val="center"/>
        <w:rPr>
          <w:rFonts w:ascii="Cambria" w:hAnsi="Cambria"/>
        </w:rPr>
      </w:pPr>
      <w:r>
        <w:rPr>
          <w:noProof/>
        </w:rPr>
        <w:lastRenderedPageBreak/>
        <w:drawing>
          <wp:inline distT="0" distB="0" distL="0" distR="0" wp14:anchorId="27E378BE" wp14:editId="5E0D4D1F">
            <wp:extent cx="5143500" cy="381543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42895" cy="3814982"/>
                    </a:xfrm>
                    <a:prstGeom prst="rect">
                      <a:avLst/>
                    </a:prstGeom>
                  </pic:spPr>
                </pic:pic>
              </a:graphicData>
            </a:graphic>
          </wp:inline>
        </w:drawing>
      </w:r>
    </w:p>
    <w:p w:rsidR="00522DD7" w:rsidRPr="006F67FC" w:rsidRDefault="00522DD7" w:rsidP="006F67FC">
      <w:pPr>
        <w:jc w:val="center"/>
        <w:rPr>
          <w:rFonts w:ascii="Cambria" w:hAnsi="Cambria"/>
        </w:rPr>
      </w:pPr>
      <w:r>
        <w:rPr>
          <w:rFonts w:ascii="Cambria" w:hAnsi="Cambria" w:hint="eastAsia"/>
        </w:rPr>
        <w:t xml:space="preserve">Fig.5: </w:t>
      </w:r>
      <w:r>
        <w:rPr>
          <w:rFonts w:ascii="Cambria" w:hAnsi="Cambria" w:hint="eastAsia"/>
        </w:rPr>
        <w:t>計算結果の例</w:t>
      </w:r>
    </w:p>
    <w:sectPr w:rsidR="00522DD7" w:rsidRPr="006F6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60" w:rsidRDefault="00F42E60" w:rsidP="005414B7">
      <w:r>
        <w:separator/>
      </w:r>
    </w:p>
  </w:endnote>
  <w:endnote w:type="continuationSeparator" w:id="0">
    <w:p w:rsidR="00F42E60" w:rsidRDefault="00F42E60" w:rsidP="0054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60" w:rsidRDefault="00F42E60" w:rsidP="005414B7">
      <w:r>
        <w:separator/>
      </w:r>
    </w:p>
  </w:footnote>
  <w:footnote w:type="continuationSeparator" w:id="0">
    <w:p w:rsidR="00F42E60" w:rsidRDefault="00F42E60" w:rsidP="00541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71"/>
    <w:multiLevelType w:val="hybridMultilevel"/>
    <w:tmpl w:val="698CA5F4"/>
    <w:lvl w:ilvl="0" w:tplc="5E3471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BB00A1"/>
    <w:multiLevelType w:val="hybridMultilevel"/>
    <w:tmpl w:val="8AA094F4"/>
    <w:lvl w:ilvl="0" w:tplc="5E3471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BE48C7"/>
    <w:multiLevelType w:val="hybridMultilevel"/>
    <w:tmpl w:val="5FCA3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3E4DC5"/>
    <w:multiLevelType w:val="hybridMultilevel"/>
    <w:tmpl w:val="87AE87C6"/>
    <w:lvl w:ilvl="0" w:tplc="5E3471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69130C"/>
    <w:multiLevelType w:val="hybridMultilevel"/>
    <w:tmpl w:val="C0703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1A"/>
    <w:rsid w:val="0001663F"/>
    <w:rsid w:val="00027455"/>
    <w:rsid w:val="00047885"/>
    <w:rsid w:val="000A4D38"/>
    <w:rsid w:val="002B2A15"/>
    <w:rsid w:val="002E2FDB"/>
    <w:rsid w:val="002E6C86"/>
    <w:rsid w:val="0033424D"/>
    <w:rsid w:val="003A286C"/>
    <w:rsid w:val="003E4F32"/>
    <w:rsid w:val="0045206F"/>
    <w:rsid w:val="00481578"/>
    <w:rsid w:val="004B6991"/>
    <w:rsid w:val="00522DD7"/>
    <w:rsid w:val="005414B7"/>
    <w:rsid w:val="00614FF2"/>
    <w:rsid w:val="00624039"/>
    <w:rsid w:val="006C261A"/>
    <w:rsid w:val="006F67FC"/>
    <w:rsid w:val="007529A5"/>
    <w:rsid w:val="00761252"/>
    <w:rsid w:val="00873854"/>
    <w:rsid w:val="00AE25C5"/>
    <w:rsid w:val="00DC26B7"/>
    <w:rsid w:val="00EC1E78"/>
    <w:rsid w:val="00F0797B"/>
    <w:rsid w:val="00F42E60"/>
    <w:rsid w:val="00FB662D"/>
    <w:rsid w:val="00FC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1A"/>
    <w:pPr>
      <w:ind w:leftChars="400" w:left="840"/>
    </w:pPr>
  </w:style>
  <w:style w:type="paragraph" w:styleId="a4">
    <w:name w:val="Balloon Text"/>
    <w:basedOn w:val="a"/>
    <w:link w:val="a5"/>
    <w:uiPriority w:val="99"/>
    <w:semiHidden/>
    <w:unhideWhenUsed/>
    <w:rsid w:val="0001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63F"/>
    <w:rPr>
      <w:rFonts w:asciiTheme="majorHAnsi" w:eastAsiaTheme="majorEastAsia" w:hAnsiTheme="majorHAnsi" w:cstheme="majorBidi"/>
      <w:sz w:val="18"/>
      <w:szCs w:val="18"/>
    </w:rPr>
  </w:style>
  <w:style w:type="paragraph" w:styleId="a6">
    <w:name w:val="header"/>
    <w:basedOn w:val="a"/>
    <w:link w:val="a7"/>
    <w:uiPriority w:val="99"/>
    <w:unhideWhenUsed/>
    <w:rsid w:val="005414B7"/>
    <w:pPr>
      <w:tabs>
        <w:tab w:val="center" w:pos="4252"/>
        <w:tab w:val="right" w:pos="8504"/>
      </w:tabs>
      <w:snapToGrid w:val="0"/>
    </w:pPr>
  </w:style>
  <w:style w:type="character" w:customStyle="1" w:styleId="a7">
    <w:name w:val="ヘッダー (文字)"/>
    <w:basedOn w:val="a0"/>
    <w:link w:val="a6"/>
    <w:uiPriority w:val="99"/>
    <w:rsid w:val="005414B7"/>
  </w:style>
  <w:style w:type="paragraph" w:styleId="a8">
    <w:name w:val="footer"/>
    <w:basedOn w:val="a"/>
    <w:link w:val="a9"/>
    <w:uiPriority w:val="99"/>
    <w:unhideWhenUsed/>
    <w:rsid w:val="005414B7"/>
    <w:pPr>
      <w:tabs>
        <w:tab w:val="center" w:pos="4252"/>
        <w:tab w:val="right" w:pos="8504"/>
      </w:tabs>
      <w:snapToGrid w:val="0"/>
    </w:pPr>
  </w:style>
  <w:style w:type="character" w:customStyle="1" w:styleId="a9">
    <w:name w:val="フッター (文字)"/>
    <w:basedOn w:val="a0"/>
    <w:link w:val="a8"/>
    <w:uiPriority w:val="99"/>
    <w:rsid w:val="00541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1A"/>
    <w:pPr>
      <w:ind w:leftChars="400" w:left="840"/>
    </w:pPr>
  </w:style>
  <w:style w:type="paragraph" w:styleId="a4">
    <w:name w:val="Balloon Text"/>
    <w:basedOn w:val="a"/>
    <w:link w:val="a5"/>
    <w:uiPriority w:val="99"/>
    <w:semiHidden/>
    <w:unhideWhenUsed/>
    <w:rsid w:val="0001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63F"/>
    <w:rPr>
      <w:rFonts w:asciiTheme="majorHAnsi" w:eastAsiaTheme="majorEastAsia" w:hAnsiTheme="majorHAnsi" w:cstheme="majorBidi"/>
      <w:sz w:val="18"/>
      <w:szCs w:val="18"/>
    </w:rPr>
  </w:style>
  <w:style w:type="paragraph" w:styleId="a6">
    <w:name w:val="header"/>
    <w:basedOn w:val="a"/>
    <w:link w:val="a7"/>
    <w:uiPriority w:val="99"/>
    <w:unhideWhenUsed/>
    <w:rsid w:val="005414B7"/>
    <w:pPr>
      <w:tabs>
        <w:tab w:val="center" w:pos="4252"/>
        <w:tab w:val="right" w:pos="8504"/>
      </w:tabs>
      <w:snapToGrid w:val="0"/>
    </w:pPr>
  </w:style>
  <w:style w:type="character" w:customStyle="1" w:styleId="a7">
    <w:name w:val="ヘッダー (文字)"/>
    <w:basedOn w:val="a0"/>
    <w:link w:val="a6"/>
    <w:uiPriority w:val="99"/>
    <w:rsid w:val="005414B7"/>
  </w:style>
  <w:style w:type="paragraph" w:styleId="a8">
    <w:name w:val="footer"/>
    <w:basedOn w:val="a"/>
    <w:link w:val="a9"/>
    <w:uiPriority w:val="99"/>
    <w:unhideWhenUsed/>
    <w:rsid w:val="005414B7"/>
    <w:pPr>
      <w:tabs>
        <w:tab w:val="center" w:pos="4252"/>
        <w:tab w:val="right" w:pos="8504"/>
      </w:tabs>
      <w:snapToGrid w:val="0"/>
    </w:pPr>
  </w:style>
  <w:style w:type="character" w:customStyle="1" w:styleId="a9">
    <w:name w:val="フッター (文字)"/>
    <w:basedOn w:val="a0"/>
    <w:link w:val="a8"/>
    <w:uiPriority w:val="99"/>
    <w:rsid w:val="0054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tsekiguchi</dc:creator>
  <cp:lastModifiedBy>tsekiguchi</cp:lastModifiedBy>
  <cp:revision>3</cp:revision>
  <cp:lastPrinted>2013-11-13T17:02:00Z</cp:lastPrinted>
  <dcterms:created xsi:type="dcterms:W3CDTF">2013-11-15T08:05:00Z</dcterms:created>
  <dcterms:modified xsi:type="dcterms:W3CDTF">2013-11-15T08:11:00Z</dcterms:modified>
</cp:coreProperties>
</file>